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42" w:rsidRPr="00470DA7" w:rsidRDefault="003C407A" w:rsidP="00185742">
      <w:pPr>
        <w:jc w:val="center"/>
        <w:rPr>
          <w:b/>
          <w:sz w:val="22"/>
          <w:szCs w:val="22"/>
        </w:rPr>
      </w:pPr>
      <w:r w:rsidRPr="00470DA7">
        <w:rPr>
          <w:b/>
          <w:sz w:val="22"/>
          <w:szCs w:val="22"/>
        </w:rPr>
        <w:t xml:space="preserve">16:194:672: </w:t>
      </w:r>
      <w:r w:rsidR="00185742" w:rsidRPr="00470DA7">
        <w:rPr>
          <w:b/>
          <w:sz w:val="22"/>
          <w:szCs w:val="22"/>
        </w:rPr>
        <w:t xml:space="preserve">Uncertainty and Communication </w:t>
      </w:r>
    </w:p>
    <w:p w:rsidR="00185742" w:rsidRPr="00470DA7" w:rsidRDefault="00185742" w:rsidP="00185742">
      <w:pPr>
        <w:jc w:val="center"/>
        <w:rPr>
          <w:sz w:val="22"/>
          <w:szCs w:val="22"/>
        </w:rPr>
      </w:pPr>
      <w:r w:rsidRPr="00470DA7">
        <w:rPr>
          <w:sz w:val="22"/>
          <w:szCs w:val="22"/>
        </w:rPr>
        <w:t>Spring 2013</w:t>
      </w:r>
    </w:p>
    <w:p w:rsidR="00185742" w:rsidRPr="00470DA7" w:rsidRDefault="00185742" w:rsidP="00185742">
      <w:pPr>
        <w:jc w:val="center"/>
        <w:rPr>
          <w:sz w:val="22"/>
          <w:szCs w:val="22"/>
        </w:rPr>
      </w:pPr>
      <w:r w:rsidRPr="00470DA7">
        <w:rPr>
          <w:sz w:val="22"/>
          <w:szCs w:val="22"/>
        </w:rPr>
        <w:t>Tuesdays 6:20 – 9:00pm</w:t>
      </w:r>
    </w:p>
    <w:p w:rsidR="00185742" w:rsidRPr="00470DA7" w:rsidRDefault="00185742" w:rsidP="00185742">
      <w:pPr>
        <w:jc w:val="center"/>
        <w:rPr>
          <w:sz w:val="22"/>
          <w:szCs w:val="22"/>
        </w:rPr>
      </w:pPr>
      <w:r w:rsidRPr="00470DA7">
        <w:rPr>
          <w:sz w:val="22"/>
          <w:szCs w:val="22"/>
        </w:rPr>
        <w:t>SCI 203</w:t>
      </w:r>
    </w:p>
    <w:p w:rsidR="00185742" w:rsidRPr="00470DA7" w:rsidRDefault="00185742" w:rsidP="00185742">
      <w:pPr>
        <w:rPr>
          <w:sz w:val="22"/>
          <w:szCs w:val="22"/>
        </w:rPr>
      </w:pPr>
    </w:p>
    <w:p w:rsidR="00185742" w:rsidRPr="00470DA7" w:rsidRDefault="00185742" w:rsidP="00185742">
      <w:pPr>
        <w:rPr>
          <w:sz w:val="22"/>
          <w:szCs w:val="22"/>
        </w:rPr>
      </w:pPr>
      <w:r w:rsidRPr="00470DA7">
        <w:rPr>
          <w:sz w:val="22"/>
          <w:szCs w:val="22"/>
        </w:rPr>
        <w:t xml:space="preserve">Professor: </w:t>
      </w:r>
      <w:r w:rsidRPr="00470DA7">
        <w:rPr>
          <w:sz w:val="22"/>
          <w:szCs w:val="22"/>
        </w:rPr>
        <w:tab/>
        <w:t>Jennifer Theiss</w:t>
      </w:r>
    </w:p>
    <w:p w:rsidR="00185742" w:rsidRPr="00470DA7" w:rsidRDefault="00185742" w:rsidP="00185742">
      <w:pPr>
        <w:rPr>
          <w:sz w:val="22"/>
          <w:szCs w:val="22"/>
        </w:rPr>
      </w:pPr>
      <w:r w:rsidRPr="00470DA7">
        <w:rPr>
          <w:sz w:val="22"/>
          <w:szCs w:val="22"/>
        </w:rPr>
        <w:t xml:space="preserve">Office: </w:t>
      </w:r>
      <w:r w:rsidRPr="00470DA7">
        <w:rPr>
          <w:sz w:val="22"/>
          <w:szCs w:val="22"/>
        </w:rPr>
        <w:tab/>
      </w:r>
      <w:r w:rsidR="006672AD">
        <w:rPr>
          <w:sz w:val="22"/>
          <w:szCs w:val="22"/>
        </w:rPr>
        <w:tab/>
      </w:r>
      <w:r w:rsidRPr="00470DA7">
        <w:rPr>
          <w:sz w:val="22"/>
          <w:szCs w:val="22"/>
        </w:rPr>
        <w:t>207 SCI</w:t>
      </w:r>
    </w:p>
    <w:p w:rsidR="00185742" w:rsidRPr="00470DA7" w:rsidRDefault="00185742" w:rsidP="00185742">
      <w:pPr>
        <w:rPr>
          <w:sz w:val="22"/>
          <w:szCs w:val="22"/>
        </w:rPr>
      </w:pPr>
      <w:r w:rsidRPr="00470DA7">
        <w:rPr>
          <w:sz w:val="22"/>
          <w:szCs w:val="22"/>
        </w:rPr>
        <w:t xml:space="preserve">Phone: </w:t>
      </w:r>
      <w:r w:rsidRPr="00470DA7">
        <w:rPr>
          <w:sz w:val="22"/>
          <w:szCs w:val="22"/>
        </w:rPr>
        <w:tab/>
      </w:r>
      <w:r w:rsidR="006672AD">
        <w:rPr>
          <w:sz w:val="22"/>
          <w:szCs w:val="22"/>
        </w:rPr>
        <w:tab/>
      </w:r>
      <w:bookmarkStart w:id="0" w:name="_GoBack"/>
      <w:bookmarkEnd w:id="0"/>
      <w:r w:rsidR="004934A4" w:rsidRPr="00470DA7">
        <w:rPr>
          <w:sz w:val="22"/>
          <w:szCs w:val="22"/>
        </w:rPr>
        <w:t>848-932-8719</w:t>
      </w:r>
    </w:p>
    <w:p w:rsidR="00185742" w:rsidRPr="00470DA7" w:rsidRDefault="00185742" w:rsidP="00185742">
      <w:pPr>
        <w:rPr>
          <w:sz w:val="22"/>
          <w:szCs w:val="22"/>
        </w:rPr>
      </w:pPr>
      <w:r w:rsidRPr="00470DA7">
        <w:rPr>
          <w:sz w:val="22"/>
          <w:szCs w:val="22"/>
        </w:rPr>
        <w:t xml:space="preserve">Email: </w:t>
      </w:r>
      <w:r w:rsidRPr="00470DA7">
        <w:rPr>
          <w:sz w:val="22"/>
          <w:szCs w:val="22"/>
        </w:rPr>
        <w:tab/>
      </w:r>
      <w:r w:rsidRPr="00470DA7">
        <w:rPr>
          <w:sz w:val="22"/>
          <w:szCs w:val="22"/>
        </w:rPr>
        <w:tab/>
      </w:r>
      <w:hyperlink r:id="rId6" w:history="1">
        <w:r w:rsidRPr="00470DA7">
          <w:rPr>
            <w:rStyle w:val="Hyperlink"/>
            <w:sz w:val="22"/>
            <w:szCs w:val="22"/>
          </w:rPr>
          <w:t>jtheiss@rutgers.edu</w:t>
        </w:r>
      </w:hyperlink>
    </w:p>
    <w:p w:rsidR="00185742" w:rsidRPr="00470DA7" w:rsidRDefault="00185742" w:rsidP="00185742">
      <w:pPr>
        <w:rPr>
          <w:sz w:val="22"/>
          <w:szCs w:val="22"/>
        </w:rPr>
      </w:pPr>
      <w:r w:rsidRPr="00470DA7">
        <w:rPr>
          <w:sz w:val="22"/>
          <w:szCs w:val="22"/>
        </w:rPr>
        <w:t xml:space="preserve">Office Hours: </w:t>
      </w:r>
      <w:r w:rsidRPr="00470DA7">
        <w:rPr>
          <w:sz w:val="22"/>
          <w:szCs w:val="22"/>
        </w:rPr>
        <w:tab/>
        <w:t>Tuesdays 3:00 – 5:00pm</w:t>
      </w:r>
    </w:p>
    <w:p w:rsidR="000F1B9B" w:rsidRDefault="000F1B9B" w:rsidP="00665835">
      <w:pPr>
        <w:jc w:val="center"/>
        <w:rPr>
          <w:b/>
          <w:sz w:val="22"/>
          <w:szCs w:val="22"/>
        </w:rPr>
      </w:pPr>
    </w:p>
    <w:p w:rsidR="00470DA7" w:rsidRPr="00470DA7" w:rsidRDefault="00470DA7" w:rsidP="00665835">
      <w:pPr>
        <w:jc w:val="center"/>
        <w:rPr>
          <w:b/>
          <w:sz w:val="22"/>
          <w:szCs w:val="22"/>
        </w:rPr>
      </w:pPr>
    </w:p>
    <w:p w:rsidR="00185742" w:rsidRPr="00470DA7" w:rsidRDefault="00665835" w:rsidP="00665835">
      <w:pPr>
        <w:jc w:val="center"/>
        <w:rPr>
          <w:b/>
          <w:sz w:val="22"/>
          <w:szCs w:val="22"/>
        </w:rPr>
      </w:pPr>
      <w:r w:rsidRPr="00470DA7">
        <w:rPr>
          <w:b/>
          <w:sz w:val="22"/>
          <w:szCs w:val="22"/>
        </w:rPr>
        <w:t>Course Overview</w:t>
      </w:r>
    </w:p>
    <w:p w:rsidR="003819AD" w:rsidRPr="00470DA7" w:rsidRDefault="003819AD" w:rsidP="00F42C67">
      <w:pPr>
        <w:rPr>
          <w:b/>
          <w:sz w:val="22"/>
          <w:szCs w:val="22"/>
        </w:rPr>
      </w:pPr>
    </w:p>
    <w:p w:rsidR="00F42C67" w:rsidRPr="00470DA7" w:rsidRDefault="00100653" w:rsidP="00F42C67">
      <w:pPr>
        <w:rPr>
          <w:sz w:val="22"/>
          <w:szCs w:val="22"/>
        </w:rPr>
      </w:pPr>
      <w:r w:rsidRPr="00470DA7">
        <w:rPr>
          <w:sz w:val="22"/>
          <w:szCs w:val="22"/>
        </w:rPr>
        <w:t>Nearly four decades ago, Charles Berger identified uncertainty as an influential factor in shaping communication during initial interaction. In the intervening years, the concept of uncertainty has been researched from a variety of different perspectives and applied to myriad communication contexts. Scholars have identified various sources of uncertainty</w:t>
      </w:r>
      <w:r w:rsidR="001637CB" w:rsidRPr="00470DA7">
        <w:rPr>
          <w:sz w:val="22"/>
          <w:szCs w:val="22"/>
        </w:rPr>
        <w:t xml:space="preserve"> and have expanded definitions of the construct to include different forms of insecurity, ambiguity, and doubt. Research has also documented associations between uncertainty and various aspects of the communication process, including </w:t>
      </w:r>
      <w:r w:rsidRPr="00470DA7">
        <w:rPr>
          <w:sz w:val="22"/>
          <w:szCs w:val="22"/>
        </w:rPr>
        <w:t>information seeking, message production, and message processing. In this cours</w:t>
      </w:r>
      <w:r w:rsidR="001637CB" w:rsidRPr="00470DA7">
        <w:rPr>
          <w:sz w:val="22"/>
          <w:szCs w:val="22"/>
        </w:rPr>
        <w:t xml:space="preserve">e, we will examine the well-established foundations of theory and research on uncertainty. We will also explore </w:t>
      </w:r>
      <w:r w:rsidR="000F1B9B" w:rsidRPr="00470DA7">
        <w:rPr>
          <w:sz w:val="22"/>
          <w:szCs w:val="22"/>
        </w:rPr>
        <w:t xml:space="preserve">contemporary applications of uncertainty in interpersonal, </w:t>
      </w:r>
      <w:r w:rsidR="00470DA7" w:rsidRPr="00470DA7">
        <w:rPr>
          <w:sz w:val="22"/>
          <w:szCs w:val="22"/>
        </w:rPr>
        <w:t xml:space="preserve">relational, </w:t>
      </w:r>
      <w:r w:rsidR="000F1B9B" w:rsidRPr="00470DA7">
        <w:rPr>
          <w:sz w:val="22"/>
          <w:szCs w:val="22"/>
        </w:rPr>
        <w:t>health, mediated, and organizational communication contexts.</w:t>
      </w:r>
    </w:p>
    <w:p w:rsidR="000F1B9B" w:rsidRDefault="000F1B9B" w:rsidP="00665835">
      <w:pPr>
        <w:jc w:val="center"/>
        <w:rPr>
          <w:b/>
          <w:sz w:val="22"/>
          <w:szCs w:val="22"/>
        </w:rPr>
      </w:pPr>
    </w:p>
    <w:p w:rsidR="00470DA7" w:rsidRPr="00470DA7" w:rsidRDefault="00470DA7" w:rsidP="00665835">
      <w:pPr>
        <w:jc w:val="center"/>
        <w:rPr>
          <w:b/>
          <w:sz w:val="22"/>
          <w:szCs w:val="22"/>
        </w:rPr>
      </w:pPr>
    </w:p>
    <w:p w:rsidR="003819AD" w:rsidRPr="00470DA7" w:rsidRDefault="003819AD" w:rsidP="00665835">
      <w:pPr>
        <w:jc w:val="center"/>
        <w:rPr>
          <w:b/>
          <w:sz w:val="22"/>
          <w:szCs w:val="22"/>
        </w:rPr>
      </w:pPr>
      <w:r w:rsidRPr="00470DA7">
        <w:rPr>
          <w:b/>
          <w:sz w:val="22"/>
          <w:szCs w:val="22"/>
        </w:rPr>
        <w:t>Course Learning Objectives</w:t>
      </w:r>
    </w:p>
    <w:p w:rsidR="003819AD" w:rsidRPr="00470DA7" w:rsidRDefault="003819AD">
      <w:pPr>
        <w:rPr>
          <w:b/>
          <w:sz w:val="22"/>
          <w:szCs w:val="22"/>
        </w:rPr>
      </w:pPr>
    </w:p>
    <w:p w:rsidR="002316D2" w:rsidRPr="00470DA7" w:rsidRDefault="002316D2">
      <w:pPr>
        <w:rPr>
          <w:sz w:val="22"/>
          <w:szCs w:val="22"/>
        </w:rPr>
      </w:pPr>
      <w:r w:rsidRPr="00470DA7">
        <w:rPr>
          <w:sz w:val="22"/>
          <w:szCs w:val="22"/>
        </w:rPr>
        <w:t>After completing this course, student</w:t>
      </w:r>
      <w:r w:rsidR="008D3372" w:rsidRPr="00470DA7">
        <w:rPr>
          <w:sz w:val="22"/>
          <w:szCs w:val="22"/>
        </w:rPr>
        <w:t>s</w:t>
      </w:r>
      <w:r w:rsidRPr="00470DA7">
        <w:rPr>
          <w:sz w:val="22"/>
          <w:szCs w:val="22"/>
        </w:rPr>
        <w:t xml:space="preserve"> should be able to:</w:t>
      </w:r>
    </w:p>
    <w:p w:rsidR="002316D2" w:rsidRPr="00470DA7" w:rsidRDefault="002316D2">
      <w:pPr>
        <w:rPr>
          <w:sz w:val="22"/>
          <w:szCs w:val="22"/>
        </w:rPr>
      </w:pPr>
    </w:p>
    <w:p w:rsidR="002316D2" w:rsidRPr="00470DA7" w:rsidRDefault="00F42C67" w:rsidP="002316D2">
      <w:pPr>
        <w:widowControl w:val="0"/>
        <w:numPr>
          <w:ilvl w:val="0"/>
          <w:numId w:val="1"/>
        </w:numPr>
        <w:autoSpaceDE w:val="0"/>
        <w:autoSpaceDN w:val="0"/>
        <w:adjustRightInd w:val="0"/>
        <w:rPr>
          <w:bCs/>
          <w:sz w:val="22"/>
          <w:szCs w:val="22"/>
        </w:rPr>
      </w:pPr>
      <w:r w:rsidRPr="00470DA7">
        <w:rPr>
          <w:bCs/>
          <w:sz w:val="22"/>
          <w:szCs w:val="22"/>
        </w:rPr>
        <w:t>Demonstrate</w:t>
      </w:r>
      <w:r w:rsidR="002316D2" w:rsidRPr="00470DA7">
        <w:rPr>
          <w:bCs/>
          <w:sz w:val="22"/>
          <w:szCs w:val="22"/>
        </w:rPr>
        <w:t xml:space="preserve"> a</w:t>
      </w:r>
      <w:r w:rsidR="002316D2" w:rsidRPr="00470DA7">
        <w:rPr>
          <w:bCs/>
          <w:sz w:val="22"/>
          <w:szCs w:val="22"/>
        </w:rPr>
        <w:t xml:space="preserve"> nuanced understanding of the literature on uncertainty and communication</w:t>
      </w:r>
      <w:r w:rsidR="002316D2" w:rsidRPr="00470DA7">
        <w:rPr>
          <w:bCs/>
          <w:sz w:val="22"/>
          <w:szCs w:val="22"/>
        </w:rPr>
        <w:t>.</w:t>
      </w:r>
    </w:p>
    <w:p w:rsidR="002316D2" w:rsidRPr="00470DA7" w:rsidRDefault="002316D2" w:rsidP="008D3372">
      <w:pPr>
        <w:rPr>
          <w:bCs/>
          <w:sz w:val="22"/>
          <w:szCs w:val="22"/>
        </w:rPr>
      </w:pPr>
    </w:p>
    <w:p w:rsidR="00F42C67" w:rsidRPr="00470DA7" w:rsidRDefault="00F42C67" w:rsidP="002316D2">
      <w:pPr>
        <w:widowControl w:val="0"/>
        <w:numPr>
          <w:ilvl w:val="0"/>
          <w:numId w:val="1"/>
        </w:numPr>
        <w:autoSpaceDE w:val="0"/>
        <w:autoSpaceDN w:val="0"/>
        <w:adjustRightInd w:val="0"/>
        <w:rPr>
          <w:bCs/>
          <w:sz w:val="22"/>
          <w:szCs w:val="22"/>
        </w:rPr>
      </w:pPr>
      <w:r w:rsidRPr="00470DA7">
        <w:rPr>
          <w:bCs/>
          <w:sz w:val="22"/>
          <w:szCs w:val="22"/>
        </w:rPr>
        <w:t>Discuss theory and research on uncertainty and communication in a scholarly environment.</w:t>
      </w:r>
    </w:p>
    <w:p w:rsidR="00F42C67" w:rsidRPr="00470DA7" w:rsidRDefault="00F42C67" w:rsidP="00F42C67">
      <w:pPr>
        <w:pStyle w:val="ListParagraph"/>
        <w:rPr>
          <w:bCs/>
          <w:sz w:val="22"/>
          <w:szCs w:val="22"/>
        </w:rPr>
      </w:pPr>
    </w:p>
    <w:p w:rsidR="002316D2" w:rsidRPr="00470DA7" w:rsidRDefault="00F42C67" w:rsidP="002316D2">
      <w:pPr>
        <w:widowControl w:val="0"/>
        <w:numPr>
          <w:ilvl w:val="0"/>
          <w:numId w:val="1"/>
        </w:numPr>
        <w:autoSpaceDE w:val="0"/>
        <w:autoSpaceDN w:val="0"/>
        <w:adjustRightInd w:val="0"/>
        <w:rPr>
          <w:bCs/>
          <w:sz w:val="22"/>
          <w:szCs w:val="22"/>
        </w:rPr>
      </w:pPr>
      <w:r w:rsidRPr="00470DA7">
        <w:rPr>
          <w:bCs/>
          <w:sz w:val="22"/>
          <w:szCs w:val="22"/>
        </w:rPr>
        <w:t>Describe</w:t>
      </w:r>
      <w:r w:rsidR="002316D2" w:rsidRPr="00470DA7">
        <w:rPr>
          <w:bCs/>
          <w:sz w:val="22"/>
          <w:szCs w:val="22"/>
        </w:rPr>
        <w:t xml:space="preserve"> the ways in which uncertainty is conceptualized and researched in various communication contexts</w:t>
      </w:r>
      <w:r w:rsidR="002316D2" w:rsidRPr="00470DA7">
        <w:rPr>
          <w:bCs/>
          <w:sz w:val="22"/>
          <w:szCs w:val="22"/>
        </w:rPr>
        <w:t>.</w:t>
      </w:r>
    </w:p>
    <w:p w:rsidR="002316D2" w:rsidRPr="00470DA7" w:rsidRDefault="002316D2" w:rsidP="002316D2">
      <w:pPr>
        <w:ind w:left="360"/>
        <w:rPr>
          <w:bCs/>
          <w:sz w:val="22"/>
          <w:szCs w:val="22"/>
        </w:rPr>
      </w:pPr>
    </w:p>
    <w:p w:rsidR="002316D2" w:rsidRPr="00470DA7" w:rsidRDefault="00F42C67" w:rsidP="002316D2">
      <w:pPr>
        <w:widowControl w:val="0"/>
        <w:numPr>
          <w:ilvl w:val="0"/>
          <w:numId w:val="1"/>
        </w:numPr>
        <w:autoSpaceDE w:val="0"/>
        <w:autoSpaceDN w:val="0"/>
        <w:adjustRightInd w:val="0"/>
        <w:rPr>
          <w:bCs/>
          <w:sz w:val="22"/>
          <w:szCs w:val="22"/>
        </w:rPr>
      </w:pPr>
      <w:r w:rsidRPr="00470DA7">
        <w:rPr>
          <w:bCs/>
          <w:sz w:val="22"/>
          <w:szCs w:val="22"/>
        </w:rPr>
        <w:t>Develop a study designed to examine uncertainty in some communication context.</w:t>
      </w:r>
    </w:p>
    <w:p w:rsidR="002316D2" w:rsidRDefault="002316D2" w:rsidP="002316D2">
      <w:pPr>
        <w:ind w:left="360"/>
        <w:rPr>
          <w:bCs/>
          <w:sz w:val="22"/>
          <w:szCs w:val="22"/>
        </w:rPr>
      </w:pPr>
    </w:p>
    <w:p w:rsidR="00470DA7" w:rsidRPr="00470DA7" w:rsidRDefault="00470DA7" w:rsidP="002316D2">
      <w:pPr>
        <w:ind w:left="360"/>
        <w:rPr>
          <w:bCs/>
          <w:sz w:val="22"/>
          <w:szCs w:val="22"/>
        </w:rPr>
      </w:pPr>
    </w:p>
    <w:p w:rsidR="003819AD" w:rsidRPr="00470DA7" w:rsidRDefault="003819AD" w:rsidP="00665835">
      <w:pPr>
        <w:jc w:val="center"/>
        <w:rPr>
          <w:b/>
          <w:sz w:val="22"/>
          <w:szCs w:val="22"/>
        </w:rPr>
      </w:pPr>
      <w:r w:rsidRPr="00470DA7">
        <w:rPr>
          <w:b/>
          <w:sz w:val="22"/>
          <w:szCs w:val="22"/>
        </w:rPr>
        <w:t>Course Requirements</w:t>
      </w:r>
    </w:p>
    <w:p w:rsidR="003819AD" w:rsidRPr="00470DA7" w:rsidRDefault="003819AD" w:rsidP="003819AD">
      <w:pPr>
        <w:rPr>
          <w:b/>
          <w:sz w:val="22"/>
          <w:szCs w:val="22"/>
        </w:rPr>
      </w:pPr>
    </w:p>
    <w:p w:rsidR="003819AD" w:rsidRPr="00470DA7" w:rsidRDefault="003819AD" w:rsidP="003819AD">
      <w:pPr>
        <w:rPr>
          <w:b/>
          <w:sz w:val="22"/>
          <w:szCs w:val="22"/>
        </w:rPr>
      </w:pPr>
      <w:r w:rsidRPr="00470DA7">
        <w:rPr>
          <w:b/>
          <w:sz w:val="22"/>
          <w:szCs w:val="22"/>
        </w:rPr>
        <w:t>Participation (15 points)</w:t>
      </w:r>
    </w:p>
    <w:p w:rsidR="003819AD" w:rsidRPr="00470DA7" w:rsidRDefault="003819AD" w:rsidP="003819AD">
      <w:pPr>
        <w:rPr>
          <w:sz w:val="22"/>
          <w:szCs w:val="22"/>
        </w:rPr>
      </w:pPr>
    </w:p>
    <w:p w:rsidR="003C407A" w:rsidRPr="00470DA7" w:rsidRDefault="003C407A" w:rsidP="003819AD">
      <w:pPr>
        <w:rPr>
          <w:sz w:val="22"/>
          <w:szCs w:val="22"/>
        </w:rPr>
      </w:pPr>
      <w:r w:rsidRPr="00470DA7">
        <w:rPr>
          <w:sz w:val="22"/>
          <w:szCs w:val="22"/>
        </w:rPr>
        <w:t>Student participation is crucial to the operation of this course. Students are expected to engage course material each week in seminar discussions. Developing an ability to articulate your ideas to others is an important skill that seminar discussions allow you to practice. It is equally important to realize that your fellow students will learn from the things you say and from the need to form responses to the things you say. In other words, the whole class benefits to the extent that individual members are active participants.</w:t>
      </w:r>
    </w:p>
    <w:p w:rsidR="004934A4" w:rsidRPr="00470DA7" w:rsidRDefault="004934A4" w:rsidP="003819AD">
      <w:pPr>
        <w:rPr>
          <w:sz w:val="22"/>
          <w:szCs w:val="22"/>
        </w:rPr>
      </w:pPr>
    </w:p>
    <w:p w:rsidR="00470DA7" w:rsidRDefault="00470DA7" w:rsidP="003819AD">
      <w:pPr>
        <w:rPr>
          <w:b/>
          <w:sz w:val="22"/>
          <w:szCs w:val="22"/>
        </w:rPr>
      </w:pPr>
    </w:p>
    <w:p w:rsidR="008D3372" w:rsidRPr="00470DA7" w:rsidRDefault="008D3372" w:rsidP="003819AD">
      <w:pPr>
        <w:rPr>
          <w:b/>
          <w:sz w:val="22"/>
          <w:szCs w:val="22"/>
        </w:rPr>
      </w:pPr>
      <w:r w:rsidRPr="00470DA7">
        <w:rPr>
          <w:b/>
          <w:sz w:val="22"/>
          <w:szCs w:val="22"/>
        </w:rPr>
        <w:lastRenderedPageBreak/>
        <w:t>Uncertainty in Context Papers (30 points)</w:t>
      </w:r>
    </w:p>
    <w:p w:rsidR="008D3372" w:rsidRPr="00470DA7" w:rsidRDefault="008D3372" w:rsidP="003819AD">
      <w:pPr>
        <w:rPr>
          <w:b/>
          <w:sz w:val="22"/>
          <w:szCs w:val="22"/>
        </w:rPr>
      </w:pPr>
    </w:p>
    <w:p w:rsidR="008D3372" w:rsidRPr="00470DA7" w:rsidRDefault="008D3372" w:rsidP="003819AD">
      <w:pPr>
        <w:rPr>
          <w:sz w:val="22"/>
          <w:szCs w:val="22"/>
        </w:rPr>
      </w:pPr>
      <w:r w:rsidRPr="00470DA7">
        <w:rPr>
          <w:sz w:val="22"/>
          <w:szCs w:val="22"/>
        </w:rPr>
        <w:t>You are required to write TWO papers that reflect on the literature on uncertainty in one of the five contexts we are investigating this semester (</w:t>
      </w:r>
      <w:proofErr w:type="spellStart"/>
      <w:proofErr w:type="gramStart"/>
      <w:r w:rsidRPr="00470DA7">
        <w:rPr>
          <w:sz w:val="22"/>
          <w:szCs w:val="22"/>
        </w:rPr>
        <w:t>ie</w:t>
      </w:r>
      <w:proofErr w:type="spellEnd"/>
      <w:r w:rsidRPr="00470DA7">
        <w:rPr>
          <w:sz w:val="22"/>
          <w:szCs w:val="22"/>
        </w:rPr>
        <w:t>.,</w:t>
      </w:r>
      <w:proofErr w:type="gramEnd"/>
      <w:r w:rsidRPr="00470DA7">
        <w:rPr>
          <w:sz w:val="22"/>
          <w:szCs w:val="22"/>
        </w:rPr>
        <w:t xml:space="preserve"> interpersonal communication, relationships, health, mediated, and organizational). These papers should provide an integrative summary of assigned readings for the relevant unit (and may include additional readings if applicable)</w:t>
      </w:r>
      <w:r w:rsidR="00F163B4" w:rsidRPr="00470DA7">
        <w:rPr>
          <w:sz w:val="22"/>
          <w:szCs w:val="22"/>
        </w:rPr>
        <w:t xml:space="preserve"> and reflect on (a) the current state of uncertainty as a construct in that context and (b) future directions for expanding the uncertainty construct in that context. You may choose which units you want to write context papers for. Each context paper is worth 15 points and is due in class in the week following the end of the unit on your chosen context.</w:t>
      </w:r>
    </w:p>
    <w:p w:rsidR="008D3372" w:rsidRPr="00470DA7" w:rsidRDefault="008D3372" w:rsidP="003819AD">
      <w:pPr>
        <w:rPr>
          <w:b/>
          <w:sz w:val="22"/>
          <w:szCs w:val="22"/>
        </w:rPr>
      </w:pPr>
    </w:p>
    <w:p w:rsidR="00470DA7" w:rsidRDefault="00470DA7" w:rsidP="003819AD">
      <w:pPr>
        <w:rPr>
          <w:b/>
          <w:sz w:val="22"/>
          <w:szCs w:val="22"/>
        </w:rPr>
      </w:pPr>
    </w:p>
    <w:p w:rsidR="004934A4" w:rsidRPr="00470DA7" w:rsidRDefault="00664AD2" w:rsidP="003819AD">
      <w:pPr>
        <w:rPr>
          <w:b/>
          <w:sz w:val="22"/>
          <w:szCs w:val="22"/>
        </w:rPr>
      </w:pPr>
      <w:r w:rsidRPr="00470DA7">
        <w:rPr>
          <w:b/>
          <w:sz w:val="22"/>
          <w:szCs w:val="22"/>
        </w:rPr>
        <w:t>Research Proposal (55 points)</w:t>
      </w:r>
    </w:p>
    <w:p w:rsidR="00664AD2" w:rsidRPr="00470DA7" w:rsidRDefault="00664AD2" w:rsidP="003819AD">
      <w:pPr>
        <w:rPr>
          <w:b/>
          <w:sz w:val="22"/>
          <w:szCs w:val="22"/>
        </w:rPr>
      </w:pPr>
    </w:p>
    <w:p w:rsidR="00664AD2" w:rsidRPr="00470DA7" w:rsidRDefault="00664AD2" w:rsidP="003819AD">
      <w:pPr>
        <w:rPr>
          <w:sz w:val="22"/>
          <w:szCs w:val="22"/>
        </w:rPr>
      </w:pPr>
      <w:r w:rsidRPr="00470DA7">
        <w:rPr>
          <w:sz w:val="22"/>
          <w:szCs w:val="22"/>
        </w:rPr>
        <w:t>Your final paper in this course asks you to examine uncertainty in relation to some context or phenomenon that interests you. The goal of this assignment is to produce a theoretically grounded rationale for exploring associations between uncertainty and some other communication phenomenon that interests you and to propose a study designed to investigate these associations. The paper will be completed in two stages:</w:t>
      </w:r>
    </w:p>
    <w:p w:rsidR="00664AD2" w:rsidRPr="00470DA7" w:rsidRDefault="00664AD2" w:rsidP="003819AD">
      <w:pPr>
        <w:rPr>
          <w:sz w:val="22"/>
          <w:szCs w:val="22"/>
        </w:rPr>
      </w:pPr>
    </w:p>
    <w:p w:rsidR="00664AD2" w:rsidRPr="00470DA7" w:rsidRDefault="00664AD2" w:rsidP="003819AD">
      <w:pPr>
        <w:rPr>
          <w:sz w:val="22"/>
          <w:szCs w:val="22"/>
        </w:rPr>
      </w:pPr>
      <w:r w:rsidRPr="00470DA7">
        <w:rPr>
          <w:i/>
          <w:sz w:val="22"/>
          <w:szCs w:val="22"/>
        </w:rPr>
        <w:t xml:space="preserve">Stage 1: Proposal </w:t>
      </w:r>
      <w:r w:rsidR="003D3A1B" w:rsidRPr="00470DA7">
        <w:rPr>
          <w:i/>
          <w:sz w:val="22"/>
          <w:szCs w:val="22"/>
        </w:rPr>
        <w:t>and Preliminary Bibliography</w:t>
      </w:r>
      <w:r w:rsidR="003D3A1B" w:rsidRPr="00470DA7">
        <w:rPr>
          <w:sz w:val="22"/>
          <w:szCs w:val="22"/>
        </w:rPr>
        <w:t xml:space="preserve"> (10</w:t>
      </w:r>
      <w:r w:rsidRPr="00470DA7">
        <w:rPr>
          <w:sz w:val="22"/>
          <w:szCs w:val="22"/>
        </w:rPr>
        <w:t xml:space="preserve"> points)</w:t>
      </w:r>
    </w:p>
    <w:p w:rsidR="00664AD2" w:rsidRPr="00470DA7" w:rsidRDefault="003D3A1B" w:rsidP="003819AD">
      <w:pPr>
        <w:rPr>
          <w:sz w:val="22"/>
          <w:szCs w:val="22"/>
        </w:rPr>
      </w:pPr>
      <w:r w:rsidRPr="00470DA7">
        <w:rPr>
          <w:sz w:val="22"/>
          <w:szCs w:val="22"/>
        </w:rPr>
        <w:t xml:space="preserve">The goal of the </w:t>
      </w:r>
      <w:r w:rsidRPr="00470DA7">
        <w:rPr>
          <w:sz w:val="22"/>
          <w:szCs w:val="22"/>
        </w:rPr>
        <w:t>proposal</w:t>
      </w:r>
      <w:r w:rsidRPr="00470DA7">
        <w:rPr>
          <w:sz w:val="22"/>
          <w:szCs w:val="22"/>
        </w:rPr>
        <w:t xml:space="preserve"> is to provide an explication of the phenomenon </w:t>
      </w:r>
      <w:r w:rsidRPr="00470DA7">
        <w:rPr>
          <w:sz w:val="22"/>
          <w:szCs w:val="22"/>
        </w:rPr>
        <w:t xml:space="preserve">you intend to examine in relation to uncertainty and to explain why you believe uncertainty is relevant to this phenomenon. </w:t>
      </w:r>
      <w:r w:rsidRPr="00470DA7">
        <w:rPr>
          <w:sz w:val="22"/>
          <w:szCs w:val="22"/>
        </w:rPr>
        <w:t xml:space="preserve">“Explication” is more than just a simple definition; it is a careful analysis of the labels attached to a phenomenon, the meaning of the labels, the </w:t>
      </w:r>
      <w:proofErr w:type="spellStart"/>
      <w:r w:rsidRPr="00470DA7">
        <w:rPr>
          <w:sz w:val="22"/>
          <w:szCs w:val="22"/>
        </w:rPr>
        <w:t>operationalizations</w:t>
      </w:r>
      <w:proofErr w:type="spellEnd"/>
      <w:r w:rsidRPr="00470DA7">
        <w:rPr>
          <w:sz w:val="22"/>
          <w:szCs w:val="22"/>
        </w:rPr>
        <w:t xml:space="preserve"> of the phenomenon, and the scope, specificity, and contextual eleme</w:t>
      </w:r>
      <w:r w:rsidRPr="00470DA7">
        <w:rPr>
          <w:sz w:val="22"/>
          <w:szCs w:val="22"/>
        </w:rPr>
        <w:t xml:space="preserve">nts that define the phenomenon. </w:t>
      </w:r>
      <w:r w:rsidRPr="00470DA7">
        <w:rPr>
          <w:sz w:val="22"/>
          <w:szCs w:val="22"/>
        </w:rPr>
        <w:t>Students should make ample use of existing research to clarify how the phenomenon has been conceptualized in the literature</w:t>
      </w:r>
      <w:r w:rsidRPr="00470DA7">
        <w:rPr>
          <w:sz w:val="22"/>
          <w:szCs w:val="22"/>
        </w:rPr>
        <w:t xml:space="preserve"> and how uncertainty may be related to the phenomenon</w:t>
      </w:r>
      <w:r w:rsidRPr="00470DA7">
        <w:rPr>
          <w:sz w:val="22"/>
          <w:szCs w:val="22"/>
        </w:rPr>
        <w:t xml:space="preserve">. In addition to the resources cited in explicating the phenomenon, Stage 1 should include a separate bibliography of resources to be explored in developing the rest of the paper. Stage 1 is due in class on </w:t>
      </w:r>
      <w:r w:rsidRPr="00470DA7">
        <w:rPr>
          <w:sz w:val="22"/>
          <w:szCs w:val="22"/>
        </w:rPr>
        <w:t>March 12</w:t>
      </w:r>
      <w:r w:rsidRPr="00470DA7">
        <w:rPr>
          <w:sz w:val="22"/>
          <w:szCs w:val="22"/>
        </w:rPr>
        <w:t>.</w:t>
      </w:r>
    </w:p>
    <w:p w:rsidR="003D3A1B" w:rsidRPr="00470DA7" w:rsidRDefault="003D3A1B" w:rsidP="003819AD">
      <w:pPr>
        <w:rPr>
          <w:sz w:val="22"/>
          <w:szCs w:val="22"/>
        </w:rPr>
      </w:pPr>
    </w:p>
    <w:p w:rsidR="003D3A1B" w:rsidRPr="00470DA7" w:rsidRDefault="003D3A1B" w:rsidP="003819AD">
      <w:pPr>
        <w:rPr>
          <w:sz w:val="22"/>
          <w:szCs w:val="22"/>
        </w:rPr>
      </w:pPr>
      <w:r w:rsidRPr="00470DA7">
        <w:rPr>
          <w:i/>
          <w:sz w:val="22"/>
          <w:szCs w:val="22"/>
        </w:rPr>
        <w:t>Stage 2: Final Paper and Study Proposal</w:t>
      </w:r>
      <w:r w:rsidRPr="00470DA7">
        <w:rPr>
          <w:sz w:val="22"/>
          <w:szCs w:val="22"/>
        </w:rPr>
        <w:t xml:space="preserve"> (40 points)</w:t>
      </w:r>
    </w:p>
    <w:p w:rsidR="003D3A1B" w:rsidRPr="00470DA7" w:rsidRDefault="003D3A1B" w:rsidP="003819AD">
      <w:pPr>
        <w:rPr>
          <w:sz w:val="22"/>
          <w:szCs w:val="22"/>
        </w:rPr>
      </w:pPr>
      <w:r w:rsidRPr="00470DA7">
        <w:rPr>
          <w:sz w:val="22"/>
          <w:szCs w:val="22"/>
        </w:rPr>
        <w:t>The final paper should include a thorough literature review on your chosen phenomenon that (a) explicates your phenomenon, (b) demonstrates the ways in which uncertainty is implicated in the phenomenon, and (c) advances research questions or hypotheses to be investigated in your proposed study. The paper should also include a proposed research method for exploring your hypotheses and research questions. The method section should include enough detail about the study that you could conceivably carry out the investigation at the end of this course.</w:t>
      </w:r>
      <w:r w:rsidR="008D3372" w:rsidRPr="00470DA7">
        <w:rPr>
          <w:sz w:val="22"/>
          <w:szCs w:val="22"/>
        </w:rPr>
        <w:t xml:space="preserve"> Stage 2 is due in class on April 30.</w:t>
      </w:r>
    </w:p>
    <w:p w:rsidR="003D3A1B" w:rsidRPr="00470DA7" w:rsidRDefault="003D3A1B" w:rsidP="003819AD">
      <w:pPr>
        <w:rPr>
          <w:sz w:val="22"/>
          <w:szCs w:val="22"/>
        </w:rPr>
      </w:pPr>
    </w:p>
    <w:p w:rsidR="003D3A1B" w:rsidRPr="00470DA7" w:rsidRDefault="003D3A1B" w:rsidP="003819AD">
      <w:pPr>
        <w:rPr>
          <w:sz w:val="22"/>
          <w:szCs w:val="22"/>
        </w:rPr>
      </w:pPr>
      <w:r w:rsidRPr="00470DA7">
        <w:rPr>
          <w:i/>
          <w:sz w:val="22"/>
          <w:szCs w:val="22"/>
        </w:rPr>
        <w:t>Final Paper Presentation</w:t>
      </w:r>
      <w:r w:rsidRPr="00470DA7">
        <w:rPr>
          <w:sz w:val="22"/>
          <w:szCs w:val="22"/>
        </w:rPr>
        <w:t xml:space="preserve"> (5 points)</w:t>
      </w:r>
    </w:p>
    <w:p w:rsidR="003D3A1B" w:rsidRPr="00470DA7" w:rsidRDefault="003D3A1B" w:rsidP="003819AD">
      <w:pPr>
        <w:rPr>
          <w:sz w:val="22"/>
          <w:szCs w:val="22"/>
        </w:rPr>
      </w:pPr>
      <w:r w:rsidRPr="00470DA7">
        <w:rPr>
          <w:sz w:val="22"/>
          <w:szCs w:val="22"/>
        </w:rPr>
        <w:t xml:space="preserve">Each student will </w:t>
      </w:r>
      <w:r w:rsidR="008D3372" w:rsidRPr="00470DA7">
        <w:rPr>
          <w:sz w:val="22"/>
          <w:szCs w:val="22"/>
        </w:rPr>
        <w:t xml:space="preserve">give a 10 minute </w:t>
      </w:r>
      <w:r w:rsidRPr="00470DA7">
        <w:rPr>
          <w:sz w:val="22"/>
          <w:szCs w:val="22"/>
        </w:rPr>
        <w:t>present</w:t>
      </w:r>
      <w:r w:rsidR="008D3372" w:rsidRPr="00470DA7">
        <w:rPr>
          <w:sz w:val="22"/>
          <w:szCs w:val="22"/>
        </w:rPr>
        <w:t>ation</w:t>
      </w:r>
      <w:r w:rsidRPr="00470DA7">
        <w:rPr>
          <w:sz w:val="22"/>
          <w:szCs w:val="22"/>
        </w:rPr>
        <w:t xml:space="preserve"> their final paper on the last day of class</w:t>
      </w:r>
      <w:r w:rsidR="008D3372" w:rsidRPr="00470DA7">
        <w:rPr>
          <w:sz w:val="22"/>
          <w:szCs w:val="22"/>
        </w:rPr>
        <w:t xml:space="preserve">. Presentations can be informal, but you may include a </w:t>
      </w:r>
      <w:proofErr w:type="spellStart"/>
      <w:proofErr w:type="gramStart"/>
      <w:r w:rsidR="008D3372" w:rsidRPr="00470DA7">
        <w:rPr>
          <w:sz w:val="22"/>
          <w:szCs w:val="22"/>
        </w:rPr>
        <w:t>powerpoint</w:t>
      </w:r>
      <w:proofErr w:type="spellEnd"/>
      <w:proofErr w:type="gramEnd"/>
      <w:r w:rsidR="008D3372" w:rsidRPr="00470DA7">
        <w:rPr>
          <w:sz w:val="22"/>
          <w:szCs w:val="22"/>
        </w:rPr>
        <w:t xml:space="preserve"> presentation if you wish.</w:t>
      </w:r>
    </w:p>
    <w:p w:rsidR="00665835" w:rsidRPr="00470DA7" w:rsidRDefault="00665835" w:rsidP="00665835">
      <w:pPr>
        <w:rPr>
          <w:sz w:val="22"/>
          <w:szCs w:val="22"/>
        </w:rPr>
      </w:pPr>
    </w:p>
    <w:p w:rsidR="00665835" w:rsidRPr="00470DA7" w:rsidRDefault="00470DA7" w:rsidP="00665835">
      <w:pPr>
        <w:rPr>
          <w:sz w:val="22"/>
          <w:szCs w:val="22"/>
        </w:rPr>
      </w:pPr>
      <w:r w:rsidRPr="00470DA7">
        <w:rPr>
          <w:i/>
          <w:sz w:val="22"/>
          <w:szCs w:val="22"/>
        </w:rPr>
        <w:t>MCIS Alternatives</w:t>
      </w:r>
    </w:p>
    <w:p w:rsidR="00470DA7" w:rsidRPr="00470DA7" w:rsidRDefault="00470DA7" w:rsidP="00665835">
      <w:pPr>
        <w:rPr>
          <w:sz w:val="22"/>
          <w:szCs w:val="22"/>
        </w:rPr>
      </w:pPr>
      <w:r w:rsidRPr="00470DA7">
        <w:rPr>
          <w:sz w:val="22"/>
          <w:szCs w:val="22"/>
        </w:rPr>
        <w:t xml:space="preserve">If you are a </w:t>
      </w:r>
      <w:proofErr w:type="gramStart"/>
      <w:r w:rsidRPr="00470DA7">
        <w:rPr>
          <w:sz w:val="22"/>
          <w:szCs w:val="22"/>
        </w:rPr>
        <w:t>masters</w:t>
      </w:r>
      <w:proofErr w:type="gramEnd"/>
      <w:r w:rsidRPr="00470DA7">
        <w:rPr>
          <w:sz w:val="22"/>
          <w:szCs w:val="22"/>
        </w:rPr>
        <w:t xml:space="preserve"> student in this course, you have the option of (a) completing the final paper as described, (b) completing the final paper as described with a partner, or (c) completing the final paper independently without proposing a method section.</w:t>
      </w:r>
    </w:p>
    <w:p w:rsidR="00185742" w:rsidRPr="00470DA7" w:rsidRDefault="00185742">
      <w:pPr>
        <w:rPr>
          <w:sz w:val="22"/>
          <w:szCs w:val="22"/>
        </w:rPr>
      </w:pPr>
      <w:r w:rsidRPr="00470DA7">
        <w:rPr>
          <w:sz w:val="22"/>
          <w:szCs w:val="22"/>
        </w:rPr>
        <w:br w:type="page"/>
      </w:r>
    </w:p>
    <w:p w:rsidR="003819AD" w:rsidRPr="00470DA7" w:rsidRDefault="003819AD" w:rsidP="00F42167">
      <w:pPr>
        <w:jc w:val="center"/>
        <w:rPr>
          <w:b/>
          <w:sz w:val="22"/>
          <w:szCs w:val="22"/>
        </w:rPr>
      </w:pPr>
      <w:r w:rsidRPr="00470DA7">
        <w:rPr>
          <w:b/>
          <w:sz w:val="22"/>
          <w:szCs w:val="22"/>
        </w:rPr>
        <w:lastRenderedPageBreak/>
        <w:t>Course Schedule</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BF" w:firstRow="1" w:lastRow="0" w:firstColumn="1" w:lastColumn="0" w:noHBand="0" w:noVBand="0"/>
      </w:tblPr>
      <w:tblGrid>
        <w:gridCol w:w="973"/>
        <w:gridCol w:w="1980"/>
        <w:gridCol w:w="6660"/>
      </w:tblGrid>
      <w:tr w:rsidR="00896EAA" w:rsidRPr="003D3A1B" w:rsidTr="00EA4F07">
        <w:tblPrEx>
          <w:tblCellMar>
            <w:top w:w="0" w:type="dxa"/>
            <w:bottom w:w="0" w:type="dxa"/>
          </w:tblCellMar>
        </w:tblPrEx>
        <w:trPr>
          <w:tblCellSpacing w:w="20" w:type="dxa"/>
        </w:trPr>
        <w:tc>
          <w:tcPr>
            <w:tcW w:w="913" w:type="dxa"/>
          </w:tcPr>
          <w:p w:rsidR="00896EAA" w:rsidRPr="003D3A1B" w:rsidRDefault="00896EAA" w:rsidP="000E0195">
            <w:pPr>
              <w:pStyle w:val="Heading3"/>
              <w:jc w:val="left"/>
              <w:rPr>
                <w:rFonts w:ascii="Times New Roman" w:hAnsi="Times New Roman" w:cs="Times New Roman"/>
                <w:sz w:val="20"/>
                <w:szCs w:val="20"/>
              </w:rPr>
            </w:pPr>
            <w:r w:rsidRPr="003D3A1B">
              <w:rPr>
                <w:rFonts w:ascii="Times New Roman" w:hAnsi="Times New Roman" w:cs="Times New Roman"/>
                <w:sz w:val="20"/>
                <w:szCs w:val="20"/>
              </w:rPr>
              <w:t>Date</w:t>
            </w:r>
          </w:p>
        </w:tc>
        <w:tc>
          <w:tcPr>
            <w:tcW w:w="1940" w:type="dxa"/>
          </w:tcPr>
          <w:p w:rsidR="00896EAA" w:rsidRPr="003D3A1B" w:rsidRDefault="00896EAA" w:rsidP="000E0195">
            <w:pPr>
              <w:tabs>
                <w:tab w:val="left" w:pos="360"/>
                <w:tab w:val="left" w:pos="2160"/>
              </w:tabs>
              <w:rPr>
                <w:b/>
                <w:bCs/>
                <w:sz w:val="20"/>
                <w:szCs w:val="20"/>
              </w:rPr>
            </w:pPr>
            <w:r w:rsidRPr="003D3A1B">
              <w:rPr>
                <w:b/>
                <w:bCs/>
                <w:sz w:val="20"/>
                <w:szCs w:val="20"/>
              </w:rPr>
              <w:t>Topic</w:t>
            </w:r>
          </w:p>
        </w:tc>
        <w:tc>
          <w:tcPr>
            <w:tcW w:w="6600" w:type="dxa"/>
          </w:tcPr>
          <w:p w:rsidR="00896EAA" w:rsidRPr="003D3A1B" w:rsidRDefault="00896EAA" w:rsidP="000E0195">
            <w:pPr>
              <w:tabs>
                <w:tab w:val="left" w:pos="360"/>
                <w:tab w:val="left" w:pos="2160"/>
              </w:tabs>
              <w:rPr>
                <w:b/>
                <w:bCs/>
                <w:sz w:val="20"/>
                <w:szCs w:val="20"/>
              </w:rPr>
            </w:pPr>
            <w:r w:rsidRPr="003D3A1B">
              <w:rPr>
                <w:b/>
                <w:bCs/>
                <w:sz w:val="20"/>
                <w:szCs w:val="20"/>
              </w:rPr>
              <w:t>Assigned Readings</w:t>
            </w:r>
          </w:p>
        </w:tc>
      </w:tr>
      <w:tr w:rsidR="00896EAA" w:rsidRPr="003D3A1B" w:rsidTr="00EA4F07">
        <w:tblPrEx>
          <w:tblCellMar>
            <w:top w:w="0" w:type="dxa"/>
            <w:bottom w:w="0" w:type="dxa"/>
          </w:tblCellMar>
        </w:tblPrEx>
        <w:trPr>
          <w:tblCellSpacing w:w="20" w:type="dxa"/>
        </w:trPr>
        <w:tc>
          <w:tcPr>
            <w:tcW w:w="913" w:type="dxa"/>
          </w:tcPr>
          <w:p w:rsidR="00896EAA" w:rsidRPr="003D3A1B" w:rsidRDefault="00896EAA" w:rsidP="000E0195">
            <w:pPr>
              <w:tabs>
                <w:tab w:val="left" w:pos="360"/>
                <w:tab w:val="left" w:pos="2160"/>
              </w:tabs>
              <w:jc w:val="center"/>
              <w:rPr>
                <w:sz w:val="20"/>
                <w:szCs w:val="20"/>
              </w:rPr>
            </w:pPr>
            <w:r w:rsidRPr="003D3A1B">
              <w:rPr>
                <w:sz w:val="20"/>
                <w:szCs w:val="20"/>
              </w:rPr>
              <w:t>Jan</w:t>
            </w:r>
          </w:p>
          <w:p w:rsidR="00896EAA" w:rsidRPr="003D3A1B" w:rsidRDefault="00896EAA" w:rsidP="000E0195">
            <w:pPr>
              <w:tabs>
                <w:tab w:val="left" w:pos="360"/>
                <w:tab w:val="left" w:pos="2160"/>
              </w:tabs>
              <w:jc w:val="center"/>
              <w:rPr>
                <w:sz w:val="20"/>
                <w:szCs w:val="20"/>
              </w:rPr>
            </w:pPr>
            <w:r w:rsidRPr="003D3A1B">
              <w:rPr>
                <w:sz w:val="20"/>
                <w:szCs w:val="20"/>
              </w:rPr>
              <w:t>22</w:t>
            </w:r>
          </w:p>
        </w:tc>
        <w:tc>
          <w:tcPr>
            <w:tcW w:w="1940" w:type="dxa"/>
          </w:tcPr>
          <w:p w:rsidR="00896EAA" w:rsidRPr="003D3A1B" w:rsidRDefault="00896EAA" w:rsidP="000E0195">
            <w:pPr>
              <w:tabs>
                <w:tab w:val="left" w:pos="360"/>
                <w:tab w:val="left" w:pos="2160"/>
              </w:tabs>
              <w:rPr>
                <w:sz w:val="20"/>
                <w:szCs w:val="20"/>
              </w:rPr>
            </w:pPr>
            <w:r w:rsidRPr="003D3A1B">
              <w:rPr>
                <w:sz w:val="20"/>
                <w:szCs w:val="20"/>
              </w:rPr>
              <w:t>Introductions &amp; Course Overview</w:t>
            </w:r>
          </w:p>
        </w:tc>
        <w:tc>
          <w:tcPr>
            <w:tcW w:w="6600" w:type="dxa"/>
          </w:tcPr>
          <w:p w:rsidR="00896EAA" w:rsidRPr="003D3A1B" w:rsidRDefault="00896EAA" w:rsidP="000E0195">
            <w:pPr>
              <w:tabs>
                <w:tab w:val="left" w:pos="360"/>
                <w:tab w:val="left" w:pos="2160"/>
              </w:tabs>
              <w:rPr>
                <w:sz w:val="20"/>
                <w:szCs w:val="20"/>
              </w:rPr>
            </w:pPr>
          </w:p>
        </w:tc>
      </w:tr>
      <w:tr w:rsidR="00896EAA" w:rsidRPr="003D3A1B" w:rsidTr="00EA4F07">
        <w:tblPrEx>
          <w:tblCellMar>
            <w:top w:w="0" w:type="dxa"/>
            <w:bottom w:w="0" w:type="dxa"/>
          </w:tblCellMar>
        </w:tblPrEx>
        <w:trPr>
          <w:tblCellSpacing w:w="20" w:type="dxa"/>
        </w:trPr>
        <w:tc>
          <w:tcPr>
            <w:tcW w:w="913" w:type="dxa"/>
          </w:tcPr>
          <w:p w:rsidR="00896EAA" w:rsidRPr="003D3A1B" w:rsidRDefault="00896EAA" w:rsidP="000E0195">
            <w:pPr>
              <w:tabs>
                <w:tab w:val="left" w:pos="360"/>
                <w:tab w:val="left" w:pos="2160"/>
              </w:tabs>
              <w:jc w:val="center"/>
              <w:rPr>
                <w:sz w:val="20"/>
                <w:szCs w:val="20"/>
              </w:rPr>
            </w:pPr>
            <w:r w:rsidRPr="003D3A1B">
              <w:rPr>
                <w:sz w:val="20"/>
                <w:szCs w:val="20"/>
              </w:rPr>
              <w:t>Jan</w:t>
            </w:r>
          </w:p>
          <w:p w:rsidR="00896EAA" w:rsidRPr="003D3A1B" w:rsidRDefault="00896EAA" w:rsidP="000E0195">
            <w:pPr>
              <w:tabs>
                <w:tab w:val="left" w:pos="360"/>
                <w:tab w:val="left" w:pos="2160"/>
              </w:tabs>
              <w:jc w:val="center"/>
              <w:rPr>
                <w:sz w:val="20"/>
                <w:szCs w:val="20"/>
              </w:rPr>
            </w:pPr>
            <w:r w:rsidRPr="003D3A1B">
              <w:rPr>
                <w:sz w:val="20"/>
                <w:szCs w:val="20"/>
              </w:rPr>
              <w:t>29</w:t>
            </w:r>
          </w:p>
        </w:tc>
        <w:tc>
          <w:tcPr>
            <w:tcW w:w="1940" w:type="dxa"/>
          </w:tcPr>
          <w:p w:rsidR="00896EAA" w:rsidRPr="003D3A1B" w:rsidRDefault="00896EAA" w:rsidP="000E0195">
            <w:pPr>
              <w:tabs>
                <w:tab w:val="left" w:pos="360"/>
                <w:tab w:val="left" w:pos="2160"/>
              </w:tabs>
              <w:rPr>
                <w:sz w:val="20"/>
                <w:szCs w:val="20"/>
              </w:rPr>
            </w:pPr>
            <w:r w:rsidRPr="003D3A1B">
              <w:rPr>
                <w:sz w:val="20"/>
                <w:szCs w:val="20"/>
              </w:rPr>
              <w:t>Conceptualizations of Uncertainty</w:t>
            </w:r>
          </w:p>
        </w:tc>
        <w:tc>
          <w:tcPr>
            <w:tcW w:w="6600" w:type="dxa"/>
          </w:tcPr>
          <w:p w:rsidR="00EA4F07" w:rsidRPr="003D3A1B" w:rsidRDefault="00EA4F07" w:rsidP="00EA4F07">
            <w:pPr>
              <w:tabs>
                <w:tab w:val="left" w:pos="367"/>
                <w:tab w:val="left" w:pos="2160"/>
              </w:tabs>
              <w:ind w:left="360" w:hanging="360"/>
              <w:rPr>
                <w:sz w:val="20"/>
                <w:szCs w:val="20"/>
              </w:rPr>
            </w:pPr>
            <w:r w:rsidRPr="003D3A1B">
              <w:rPr>
                <w:sz w:val="20"/>
                <w:szCs w:val="20"/>
              </w:rPr>
              <w:t>Berger, C. R., &amp; Calabrese, R. J. (1975). Some explorations in initial interactions and beyond: Toward a developmental theory of interpersonal communication.</w:t>
            </w:r>
            <w:r w:rsidRPr="003D3A1B">
              <w:rPr>
                <w:i/>
                <w:sz w:val="20"/>
                <w:szCs w:val="20"/>
              </w:rPr>
              <w:t xml:space="preserve"> Human Communication Research 1,</w:t>
            </w:r>
            <w:r w:rsidRPr="003D3A1B">
              <w:rPr>
                <w:sz w:val="20"/>
                <w:szCs w:val="20"/>
              </w:rPr>
              <w:t xml:space="preserve"> 99–112.</w:t>
            </w:r>
          </w:p>
          <w:p w:rsidR="00EA4F07" w:rsidRPr="003D3A1B" w:rsidRDefault="00EA4F07" w:rsidP="00EA4F07">
            <w:pPr>
              <w:tabs>
                <w:tab w:val="left" w:pos="367"/>
                <w:tab w:val="left" w:pos="2160"/>
              </w:tabs>
              <w:ind w:left="360" w:hanging="360"/>
              <w:rPr>
                <w:sz w:val="20"/>
                <w:szCs w:val="20"/>
              </w:rPr>
            </w:pPr>
            <w:proofErr w:type="spellStart"/>
            <w:r w:rsidRPr="003D3A1B">
              <w:rPr>
                <w:sz w:val="20"/>
                <w:szCs w:val="20"/>
                <w:lang w:val="x-none"/>
              </w:rPr>
              <w:t>Knobloch</w:t>
            </w:r>
            <w:proofErr w:type="spellEnd"/>
            <w:r w:rsidRPr="003D3A1B">
              <w:rPr>
                <w:sz w:val="20"/>
                <w:szCs w:val="20"/>
                <w:lang w:val="x-none"/>
              </w:rPr>
              <w:t xml:space="preserve">, L. K., &amp; Solomon, D. H. (2002a). Information seeking beyond initial interaction: Negotiating relational uncertainty within close relationships. </w:t>
            </w:r>
            <w:r w:rsidRPr="003D3A1B">
              <w:rPr>
                <w:i/>
                <w:sz w:val="20"/>
                <w:szCs w:val="20"/>
                <w:lang w:val="x-none"/>
              </w:rPr>
              <w:t>Human Communication Research, 28,</w:t>
            </w:r>
            <w:r w:rsidRPr="003D3A1B">
              <w:rPr>
                <w:sz w:val="20"/>
                <w:szCs w:val="20"/>
                <w:lang w:val="x-none"/>
              </w:rPr>
              <w:t xml:space="preserve"> 243-257.</w:t>
            </w:r>
          </w:p>
          <w:p w:rsidR="00EA4F07" w:rsidRPr="003D3A1B" w:rsidRDefault="00EA4F07" w:rsidP="00EA4F07">
            <w:pPr>
              <w:tabs>
                <w:tab w:val="left" w:pos="367"/>
                <w:tab w:val="left" w:pos="2160"/>
              </w:tabs>
              <w:ind w:left="360" w:hanging="360"/>
              <w:rPr>
                <w:sz w:val="20"/>
                <w:szCs w:val="20"/>
              </w:rPr>
            </w:pPr>
            <w:r w:rsidRPr="003D3A1B">
              <w:rPr>
                <w:sz w:val="20"/>
                <w:szCs w:val="20"/>
                <w:lang w:val="x-none"/>
              </w:rPr>
              <w:t xml:space="preserve">Afifi, W. A. (2010). Uncertainty and information management in interpersonal contexts. In S. W. Smith &amp; S. R. Wilson (Eds.), </w:t>
            </w:r>
            <w:r w:rsidRPr="003D3A1B">
              <w:rPr>
                <w:i/>
                <w:sz w:val="20"/>
                <w:szCs w:val="20"/>
                <w:lang w:val="x-none"/>
              </w:rPr>
              <w:t xml:space="preserve">New directions in interpersonal communication research </w:t>
            </w:r>
            <w:r w:rsidRPr="003D3A1B">
              <w:rPr>
                <w:sz w:val="20"/>
                <w:szCs w:val="20"/>
                <w:lang w:val="x-none"/>
              </w:rPr>
              <w:t>(pp. 94-114). Thousand Oaks, CA: Sage.</w:t>
            </w:r>
          </w:p>
          <w:p w:rsidR="00896EAA" w:rsidRPr="003D3A1B" w:rsidRDefault="00896EAA" w:rsidP="00EA4F07">
            <w:pPr>
              <w:tabs>
                <w:tab w:val="left" w:pos="367"/>
                <w:tab w:val="left" w:pos="2160"/>
              </w:tabs>
              <w:ind w:left="360" w:hanging="360"/>
              <w:rPr>
                <w:sz w:val="20"/>
                <w:szCs w:val="20"/>
              </w:rPr>
            </w:pPr>
            <w:r w:rsidRPr="003D3A1B">
              <w:rPr>
                <w:sz w:val="20"/>
                <w:szCs w:val="20"/>
              </w:rPr>
              <w:t xml:space="preserve">Goldsmith, D. J. (2001). A normative approach to the study of uncertainty and communication. </w:t>
            </w:r>
            <w:r w:rsidRPr="003D3A1B">
              <w:rPr>
                <w:i/>
                <w:sz w:val="20"/>
                <w:szCs w:val="20"/>
              </w:rPr>
              <w:t>Journal of Communication, 51</w:t>
            </w:r>
            <w:r w:rsidRPr="003D3A1B">
              <w:rPr>
                <w:sz w:val="20"/>
                <w:szCs w:val="20"/>
              </w:rPr>
              <w:t>, 514-533.</w:t>
            </w:r>
          </w:p>
          <w:p w:rsidR="00EA4F07" w:rsidRPr="003D3A1B" w:rsidRDefault="00EA4F07" w:rsidP="00EA4F07">
            <w:pPr>
              <w:tabs>
                <w:tab w:val="left" w:pos="367"/>
                <w:tab w:val="left" w:pos="2160"/>
              </w:tabs>
              <w:ind w:left="360" w:hanging="360"/>
              <w:rPr>
                <w:sz w:val="20"/>
                <w:szCs w:val="20"/>
              </w:rPr>
            </w:pPr>
            <w:r w:rsidRPr="003D3A1B">
              <w:rPr>
                <w:sz w:val="20"/>
                <w:szCs w:val="20"/>
              </w:rPr>
              <w:t xml:space="preserve">McCormick, K. M. (2002). A concept analysis of uncertainty in illness. </w:t>
            </w:r>
            <w:r w:rsidRPr="003D3A1B">
              <w:rPr>
                <w:i/>
                <w:sz w:val="20"/>
                <w:szCs w:val="20"/>
              </w:rPr>
              <w:t>Journal of Nursing Scholarship, 34</w:t>
            </w:r>
            <w:r w:rsidRPr="003D3A1B">
              <w:rPr>
                <w:sz w:val="20"/>
                <w:szCs w:val="20"/>
              </w:rPr>
              <w:t xml:space="preserve">, 127-131. </w:t>
            </w:r>
          </w:p>
          <w:p w:rsidR="00896EAA" w:rsidRPr="003D3A1B" w:rsidRDefault="00896EAA" w:rsidP="000E0195">
            <w:pPr>
              <w:tabs>
                <w:tab w:val="left" w:pos="360"/>
                <w:tab w:val="left" w:pos="2160"/>
              </w:tabs>
              <w:rPr>
                <w:sz w:val="20"/>
                <w:szCs w:val="20"/>
              </w:rPr>
            </w:pPr>
          </w:p>
        </w:tc>
      </w:tr>
      <w:tr w:rsidR="004C6F7E" w:rsidRPr="003D3A1B" w:rsidTr="004C6F7E">
        <w:tblPrEx>
          <w:tblCellMar>
            <w:top w:w="0" w:type="dxa"/>
            <w:bottom w:w="0" w:type="dxa"/>
          </w:tblCellMar>
        </w:tblPrEx>
        <w:trPr>
          <w:tblCellSpacing w:w="20" w:type="dxa"/>
        </w:trPr>
        <w:tc>
          <w:tcPr>
            <w:tcW w:w="913" w:type="dxa"/>
          </w:tcPr>
          <w:p w:rsidR="004C6F7E" w:rsidRPr="003D3A1B" w:rsidRDefault="004C6F7E" w:rsidP="000E0195">
            <w:pPr>
              <w:tabs>
                <w:tab w:val="left" w:pos="360"/>
                <w:tab w:val="left" w:pos="2160"/>
              </w:tabs>
              <w:jc w:val="center"/>
              <w:rPr>
                <w:sz w:val="20"/>
                <w:szCs w:val="20"/>
              </w:rPr>
            </w:pPr>
          </w:p>
        </w:tc>
        <w:tc>
          <w:tcPr>
            <w:tcW w:w="8580" w:type="dxa"/>
            <w:gridSpan w:val="2"/>
          </w:tcPr>
          <w:p w:rsidR="004C6F7E" w:rsidRPr="003D3A1B" w:rsidRDefault="004C6F7E" w:rsidP="004C6F7E">
            <w:pPr>
              <w:tabs>
                <w:tab w:val="left" w:pos="360"/>
                <w:tab w:val="left" w:pos="2160"/>
              </w:tabs>
              <w:jc w:val="center"/>
              <w:rPr>
                <w:b/>
                <w:sz w:val="20"/>
                <w:szCs w:val="20"/>
              </w:rPr>
            </w:pPr>
            <w:r w:rsidRPr="003D3A1B">
              <w:rPr>
                <w:b/>
                <w:sz w:val="20"/>
                <w:szCs w:val="20"/>
              </w:rPr>
              <w:t>Perspectives on Uncertainty in Interpersonal Contexts</w:t>
            </w:r>
          </w:p>
        </w:tc>
      </w:tr>
      <w:tr w:rsidR="00896EAA" w:rsidRPr="003D3A1B" w:rsidTr="00EA4F07">
        <w:tblPrEx>
          <w:tblCellMar>
            <w:top w:w="0" w:type="dxa"/>
            <w:bottom w:w="0" w:type="dxa"/>
          </w:tblCellMar>
        </w:tblPrEx>
        <w:trPr>
          <w:tblCellSpacing w:w="20" w:type="dxa"/>
        </w:trPr>
        <w:tc>
          <w:tcPr>
            <w:tcW w:w="913" w:type="dxa"/>
          </w:tcPr>
          <w:p w:rsidR="00896EAA" w:rsidRPr="003D3A1B" w:rsidRDefault="00896EAA" w:rsidP="000E0195">
            <w:pPr>
              <w:tabs>
                <w:tab w:val="left" w:pos="360"/>
                <w:tab w:val="left" w:pos="2160"/>
              </w:tabs>
              <w:jc w:val="center"/>
              <w:rPr>
                <w:sz w:val="20"/>
                <w:szCs w:val="20"/>
              </w:rPr>
            </w:pPr>
            <w:r w:rsidRPr="003D3A1B">
              <w:rPr>
                <w:sz w:val="20"/>
                <w:szCs w:val="20"/>
              </w:rPr>
              <w:t xml:space="preserve">Feb </w:t>
            </w:r>
          </w:p>
          <w:p w:rsidR="00896EAA" w:rsidRPr="003D3A1B" w:rsidRDefault="00896EAA" w:rsidP="000E0195">
            <w:pPr>
              <w:tabs>
                <w:tab w:val="left" w:pos="360"/>
                <w:tab w:val="left" w:pos="2160"/>
              </w:tabs>
              <w:jc w:val="center"/>
              <w:rPr>
                <w:sz w:val="20"/>
                <w:szCs w:val="20"/>
              </w:rPr>
            </w:pPr>
            <w:r w:rsidRPr="003D3A1B">
              <w:rPr>
                <w:sz w:val="20"/>
                <w:szCs w:val="20"/>
              </w:rPr>
              <w:t>5</w:t>
            </w:r>
          </w:p>
        </w:tc>
        <w:tc>
          <w:tcPr>
            <w:tcW w:w="1940" w:type="dxa"/>
          </w:tcPr>
          <w:p w:rsidR="00896EAA" w:rsidRPr="003D3A1B" w:rsidRDefault="00EF7B5A" w:rsidP="000E0195">
            <w:pPr>
              <w:tabs>
                <w:tab w:val="left" w:pos="360"/>
                <w:tab w:val="left" w:pos="2160"/>
              </w:tabs>
              <w:rPr>
                <w:sz w:val="20"/>
                <w:szCs w:val="20"/>
              </w:rPr>
            </w:pPr>
            <w:r w:rsidRPr="003D3A1B">
              <w:rPr>
                <w:sz w:val="20"/>
                <w:szCs w:val="20"/>
              </w:rPr>
              <w:t>Uncertainty Reduction Theory</w:t>
            </w:r>
          </w:p>
        </w:tc>
        <w:tc>
          <w:tcPr>
            <w:tcW w:w="6600" w:type="dxa"/>
          </w:tcPr>
          <w:p w:rsidR="00734353" w:rsidRPr="003D3A1B" w:rsidRDefault="00734353" w:rsidP="00D765B8">
            <w:pPr>
              <w:tabs>
                <w:tab w:val="left" w:pos="360"/>
                <w:tab w:val="left" w:pos="2160"/>
              </w:tabs>
              <w:ind w:left="360" w:hanging="360"/>
              <w:rPr>
                <w:sz w:val="20"/>
                <w:szCs w:val="20"/>
              </w:rPr>
            </w:pPr>
            <w:proofErr w:type="spellStart"/>
            <w:r w:rsidRPr="003D3A1B">
              <w:rPr>
                <w:sz w:val="20"/>
                <w:szCs w:val="20"/>
                <w:lang w:val="x-none"/>
              </w:rPr>
              <w:t>Knobloch</w:t>
            </w:r>
            <w:proofErr w:type="spellEnd"/>
            <w:r w:rsidRPr="003D3A1B">
              <w:rPr>
                <w:sz w:val="20"/>
                <w:szCs w:val="20"/>
                <w:lang w:val="x-none"/>
              </w:rPr>
              <w:t xml:space="preserve">, L. K. (2008b). Uncertainty reduction theory: Communicating under conditions of ambiguity. In L. A. Baxter &amp; D. O. Braithwaite (Eds.), </w:t>
            </w:r>
            <w:r w:rsidRPr="003D3A1B">
              <w:rPr>
                <w:i/>
                <w:iCs/>
                <w:sz w:val="20"/>
                <w:szCs w:val="20"/>
                <w:lang w:val="x-none"/>
              </w:rPr>
              <w:t xml:space="preserve">Engaging theories of interpersonal communication: Multiple perspectives </w:t>
            </w:r>
            <w:r w:rsidRPr="003D3A1B">
              <w:rPr>
                <w:sz w:val="20"/>
                <w:szCs w:val="20"/>
                <w:lang w:val="x-none"/>
              </w:rPr>
              <w:t>(pp. 133-144). Thousand Oaks, CA: Sage.</w:t>
            </w:r>
          </w:p>
          <w:p w:rsidR="003C407A" w:rsidRPr="003D3A1B" w:rsidRDefault="003C407A" w:rsidP="003C407A">
            <w:pPr>
              <w:tabs>
                <w:tab w:val="left" w:pos="360"/>
                <w:tab w:val="left" w:pos="2160"/>
              </w:tabs>
              <w:ind w:left="360" w:hanging="360"/>
              <w:rPr>
                <w:sz w:val="20"/>
                <w:szCs w:val="20"/>
              </w:rPr>
            </w:pPr>
            <w:r w:rsidRPr="003D3A1B">
              <w:rPr>
                <w:sz w:val="20"/>
                <w:szCs w:val="20"/>
              </w:rPr>
              <w:t xml:space="preserve">Parks, M. R., &amp; Adelman, M. B. (1983). Communication networks and the development of romantic relationships: An expansion of uncertainty reduction theory. </w:t>
            </w:r>
            <w:r w:rsidRPr="003D3A1B">
              <w:rPr>
                <w:i/>
                <w:sz w:val="20"/>
                <w:szCs w:val="20"/>
              </w:rPr>
              <w:t>Human Communication Research, 10,</w:t>
            </w:r>
            <w:r w:rsidRPr="003D3A1B">
              <w:rPr>
                <w:sz w:val="20"/>
                <w:szCs w:val="20"/>
              </w:rPr>
              <w:t xml:space="preserve"> 55-79.</w:t>
            </w:r>
          </w:p>
          <w:p w:rsidR="003C407A" w:rsidRPr="003D3A1B" w:rsidRDefault="003C407A" w:rsidP="003C407A">
            <w:pPr>
              <w:tabs>
                <w:tab w:val="left" w:pos="360"/>
                <w:tab w:val="left" w:pos="2160"/>
              </w:tabs>
              <w:ind w:left="360" w:hanging="360"/>
              <w:rPr>
                <w:sz w:val="20"/>
                <w:szCs w:val="20"/>
              </w:rPr>
            </w:pPr>
            <w:r w:rsidRPr="003D3A1B">
              <w:rPr>
                <w:sz w:val="20"/>
                <w:szCs w:val="20"/>
              </w:rPr>
              <w:t xml:space="preserve">Berger, C. R., &amp; </w:t>
            </w:r>
            <w:proofErr w:type="spellStart"/>
            <w:r w:rsidRPr="003D3A1B">
              <w:rPr>
                <w:sz w:val="20"/>
                <w:szCs w:val="20"/>
              </w:rPr>
              <w:t>Gudykunst</w:t>
            </w:r>
            <w:proofErr w:type="spellEnd"/>
            <w:r w:rsidRPr="003D3A1B">
              <w:rPr>
                <w:sz w:val="20"/>
                <w:szCs w:val="20"/>
              </w:rPr>
              <w:t xml:space="preserve">, W. B. (1991). Uncertainty and communication. In B. </w:t>
            </w:r>
            <w:proofErr w:type="spellStart"/>
            <w:r w:rsidRPr="003D3A1B">
              <w:rPr>
                <w:sz w:val="20"/>
                <w:szCs w:val="20"/>
              </w:rPr>
              <w:t>Dervin</w:t>
            </w:r>
            <w:proofErr w:type="spellEnd"/>
            <w:r w:rsidRPr="003D3A1B">
              <w:rPr>
                <w:sz w:val="20"/>
                <w:szCs w:val="20"/>
              </w:rPr>
              <w:t xml:space="preserve"> &amp; M. J. </w:t>
            </w:r>
            <w:proofErr w:type="spellStart"/>
            <w:r w:rsidRPr="003D3A1B">
              <w:rPr>
                <w:sz w:val="20"/>
                <w:szCs w:val="20"/>
              </w:rPr>
              <w:t>Voight</w:t>
            </w:r>
            <w:proofErr w:type="spellEnd"/>
            <w:r w:rsidRPr="003D3A1B">
              <w:rPr>
                <w:sz w:val="20"/>
                <w:szCs w:val="20"/>
              </w:rPr>
              <w:t xml:space="preserve"> (Ed.), </w:t>
            </w:r>
            <w:r w:rsidRPr="003D3A1B">
              <w:rPr>
                <w:i/>
                <w:sz w:val="20"/>
                <w:szCs w:val="20"/>
              </w:rPr>
              <w:t>Progress in communication science</w:t>
            </w:r>
            <w:r w:rsidRPr="003D3A1B">
              <w:rPr>
                <w:sz w:val="20"/>
                <w:szCs w:val="20"/>
              </w:rPr>
              <w:t xml:space="preserve"> (Vol. 10, pp. 21-66). Norwood, NJ: </w:t>
            </w:r>
            <w:proofErr w:type="spellStart"/>
            <w:r w:rsidRPr="003D3A1B">
              <w:rPr>
                <w:sz w:val="20"/>
                <w:szCs w:val="20"/>
              </w:rPr>
              <w:t>Ablex</w:t>
            </w:r>
            <w:proofErr w:type="spellEnd"/>
            <w:r w:rsidRPr="003D3A1B">
              <w:rPr>
                <w:sz w:val="20"/>
                <w:szCs w:val="20"/>
              </w:rPr>
              <w:t>.</w:t>
            </w:r>
          </w:p>
          <w:p w:rsidR="00F42167" w:rsidRPr="003D3A1B" w:rsidRDefault="00F42167" w:rsidP="003C407A">
            <w:pPr>
              <w:tabs>
                <w:tab w:val="left" w:pos="360"/>
                <w:tab w:val="left" w:pos="2160"/>
              </w:tabs>
              <w:ind w:left="360" w:hanging="360"/>
              <w:rPr>
                <w:sz w:val="20"/>
                <w:szCs w:val="20"/>
              </w:rPr>
            </w:pPr>
            <w:r w:rsidRPr="003D3A1B">
              <w:rPr>
                <w:sz w:val="20"/>
                <w:szCs w:val="20"/>
              </w:rPr>
              <w:t xml:space="preserve">Douglas, W. (1991). Expectations about initial interaction: An examination of the effects of global uncertainty. </w:t>
            </w:r>
            <w:r w:rsidRPr="003D3A1B">
              <w:rPr>
                <w:i/>
                <w:sz w:val="20"/>
                <w:szCs w:val="20"/>
              </w:rPr>
              <w:t xml:space="preserve">Human Communication Research, 17, </w:t>
            </w:r>
            <w:r w:rsidRPr="003D3A1B">
              <w:rPr>
                <w:sz w:val="20"/>
                <w:szCs w:val="20"/>
              </w:rPr>
              <w:t>355-384.</w:t>
            </w:r>
          </w:p>
          <w:p w:rsidR="003D2BEB" w:rsidRPr="003D3A1B" w:rsidRDefault="003D2BEB" w:rsidP="003C407A">
            <w:pPr>
              <w:tabs>
                <w:tab w:val="left" w:pos="360"/>
                <w:tab w:val="left" w:pos="2160"/>
              </w:tabs>
              <w:ind w:left="360" w:hanging="360"/>
              <w:rPr>
                <w:sz w:val="20"/>
                <w:szCs w:val="20"/>
              </w:rPr>
            </w:pPr>
            <w:r w:rsidRPr="003D3A1B">
              <w:rPr>
                <w:sz w:val="20"/>
                <w:szCs w:val="20"/>
              </w:rPr>
              <w:t xml:space="preserve">Douglas, W. (1994). The acquaintanceship process: An examination of uncertainty, information seeking, and attraction during initial conversation. </w:t>
            </w:r>
            <w:r w:rsidRPr="003D3A1B">
              <w:rPr>
                <w:i/>
                <w:sz w:val="20"/>
                <w:szCs w:val="20"/>
              </w:rPr>
              <w:t xml:space="preserve">Communication Research, 21, </w:t>
            </w:r>
            <w:r w:rsidRPr="003D3A1B">
              <w:rPr>
                <w:sz w:val="20"/>
                <w:szCs w:val="20"/>
              </w:rPr>
              <w:t>154-176.</w:t>
            </w:r>
          </w:p>
          <w:p w:rsidR="00896EAA" w:rsidRPr="003D3A1B" w:rsidRDefault="00896EAA" w:rsidP="000E0195">
            <w:pPr>
              <w:tabs>
                <w:tab w:val="left" w:pos="360"/>
                <w:tab w:val="left" w:pos="2160"/>
              </w:tabs>
              <w:rPr>
                <w:sz w:val="20"/>
                <w:szCs w:val="20"/>
              </w:rPr>
            </w:pPr>
          </w:p>
        </w:tc>
      </w:tr>
      <w:tr w:rsidR="00896EAA" w:rsidRPr="003D3A1B" w:rsidTr="00EA4F07">
        <w:tblPrEx>
          <w:tblCellMar>
            <w:top w:w="0" w:type="dxa"/>
            <w:bottom w:w="0" w:type="dxa"/>
          </w:tblCellMar>
        </w:tblPrEx>
        <w:trPr>
          <w:tblCellSpacing w:w="20" w:type="dxa"/>
        </w:trPr>
        <w:tc>
          <w:tcPr>
            <w:tcW w:w="913" w:type="dxa"/>
          </w:tcPr>
          <w:p w:rsidR="00896EAA" w:rsidRPr="003D3A1B" w:rsidRDefault="00896EAA" w:rsidP="000E0195">
            <w:pPr>
              <w:tabs>
                <w:tab w:val="left" w:pos="360"/>
                <w:tab w:val="left" w:pos="2160"/>
              </w:tabs>
              <w:jc w:val="center"/>
              <w:rPr>
                <w:sz w:val="20"/>
                <w:szCs w:val="20"/>
              </w:rPr>
            </w:pPr>
            <w:r w:rsidRPr="003D3A1B">
              <w:rPr>
                <w:sz w:val="20"/>
                <w:szCs w:val="20"/>
              </w:rPr>
              <w:t xml:space="preserve">Feb </w:t>
            </w:r>
          </w:p>
          <w:p w:rsidR="00896EAA" w:rsidRPr="003D3A1B" w:rsidRDefault="00896EAA" w:rsidP="000E0195">
            <w:pPr>
              <w:tabs>
                <w:tab w:val="left" w:pos="360"/>
                <w:tab w:val="left" w:pos="2160"/>
              </w:tabs>
              <w:jc w:val="center"/>
              <w:rPr>
                <w:sz w:val="20"/>
                <w:szCs w:val="20"/>
              </w:rPr>
            </w:pPr>
            <w:r w:rsidRPr="003D3A1B">
              <w:rPr>
                <w:sz w:val="20"/>
                <w:szCs w:val="20"/>
              </w:rPr>
              <w:t>12</w:t>
            </w:r>
          </w:p>
        </w:tc>
        <w:tc>
          <w:tcPr>
            <w:tcW w:w="1940" w:type="dxa"/>
          </w:tcPr>
          <w:p w:rsidR="00896EAA" w:rsidRPr="003D3A1B" w:rsidRDefault="00EF7B5A" w:rsidP="000E0195">
            <w:pPr>
              <w:tabs>
                <w:tab w:val="left" w:pos="360"/>
                <w:tab w:val="left" w:pos="2160"/>
              </w:tabs>
              <w:rPr>
                <w:sz w:val="20"/>
                <w:szCs w:val="20"/>
              </w:rPr>
            </w:pPr>
            <w:r w:rsidRPr="003D3A1B">
              <w:rPr>
                <w:sz w:val="20"/>
                <w:szCs w:val="20"/>
              </w:rPr>
              <w:t>Predicted Outcome Value Theory</w:t>
            </w:r>
          </w:p>
        </w:tc>
        <w:tc>
          <w:tcPr>
            <w:tcW w:w="6600" w:type="dxa"/>
          </w:tcPr>
          <w:p w:rsidR="00D765B8" w:rsidRPr="003D3A1B" w:rsidRDefault="00D765B8" w:rsidP="00D765B8">
            <w:pPr>
              <w:tabs>
                <w:tab w:val="left" w:pos="360"/>
                <w:tab w:val="left" w:pos="2160"/>
              </w:tabs>
              <w:ind w:left="360" w:hanging="360"/>
              <w:rPr>
                <w:sz w:val="20"/>
                <w:szCs w:val="20"/>
              </w:rPr>
            </w:pPr>
            <w:proofErr w:type="spellStart"/>
            <w:r w:rsidRPr="003D3A1B">
              <w:rPr>
                <w:sz w:val="20"/>
                <w:szCs w:val="20"/>
              </w:rPr>
              <w:t>Sunnafrank</w:t>
            </w:r>
            <w:proofErr w:type="spellEnd"/>
            <w:r w:rsidRPr="003D3A1B">
              <w:rPr>
                <w:sz w:val="20"/>
                <w:szCs w:val="20"/>
              </w:rPr>
              <w:t xml:space="preserve">, M. (1986a). Predicted outcome value during initial interactions: A reformulation of uncertainty reduction theory. </w:t>
            </w:r>
            <w:r w:rsidRPr="003D3A1B">
              <w:rPr>
                <w:i/>
                <w:iCs/>
                <w:sz w:val="20"/>
                <w:szCs w:val="20"/>
              </w:rPr>
              <w:t>Human Communication Research, 13,</w:t>
            </w:r>
            <w:r w:rsidRPr="003D3A1B">
              <w:rPr>
                <w:sz w:val="20"/>
                <w:szCs w:val="20"/>
              </w:rPr>
              <w:t xml:space="preserve"> 3-33.</w:t>
            </w:r>
          </w:p>
          <w:p w:rsidR="00D765B8" w:rsidRPr="003D3A1B" w:rsidRDefault="00D765B8" w:rsidP="00D765B8">
            <w:pPr>
              <w:tabs>
                <w:tab w:val="left" w:pos="360"/>
                <w:tab w:val="left" w:pos="2160"/>
              </w:tabs>
              <w:ind w:left="360" w:hanging="360"/>
              <w:rPr>
                <w:sz w:val="20"/>
                <w:szCs w:val="20"/>
              </w:rPr>
            </w:pPr>
            <w:r w:rsidRPr="003D3A1B">
              <w:rPr>
                <w:sz w:val="20"/>
                <w:szCs w:val="20"/>
              </w:rPr>
              <w:t xml:space="preserve">Berger, C. R. (1986). Uncertain outcome values: Uncertainty reduction theory then and now. </w:t>
            </w:r>
            <w:r w:rsidRPr="003D3A1B">
              <w:rPr>
                <w:i/>
                <w:iCs/>
                <w:sz w:val="20"/>
                <w:szCs w:val="20"/>
              </w:rPr>
              <w:t>Human Communication Research, 13,</w:t>
            </w:r>
            <w:r w:rsidRPr="003D3A1B">
              <w:rPr>
                <w:sz w:val="20"/>
                <w:szCs w:val="20"/>
              </w:rPr>
              <w:t xml:space="preserve"> 34-38.</w:t>
            </w:r>
          </w:p>
          <w:p w:rsidR="00D765B8" w:rsidRPr="003D3A1B" w:rsidRDefault="00D765B8" w:rsidP="00D765B8">
            <w:pPr>
              <w:tabs>
                <w:tab w:val="left" w:pos="360"/>
                <w:tab w:val="left" w:pos="2160"/>
              </w:tabs>
              <w:ind w:left="360" w:hanging="360"/>
              <w:rPr>
                <w:sz w:val="20"/>
                <w:szCs w:val="20"/>
              </w:rPr>
            </w:pPr>
            <w:proofErr w:type="spellStart"/>
            <w:r w:rsidRPr="003D3A1B">
              <w:rPr>
                <w:sz w:val="20"/>
                <w:szCs w:val="20"/>
              </w:rPr>
              <w:t>Sunnafrank</w:t>
            </w:r>
            <w:proofErr w:type="spellEnd"/>
            <w:r w:rsidRPr="003D3A1B">
              <w:rPr>
                <w:sz w:val="20"/>
                <w:szCs w:val="20"/>
              </w:rPr>
              <w:t xml:space="preserve">, M. (1986b). Predicted outcome values: Just now and then? </w:t>
            </w:r>
            <w:r w:rsidRPr="003D3A1B">
              <w:rPr>
                <w:i/>
                <w:iCs/>
                <w:sz w:val="20"/>
                <w:szCs w:val="20"/>
              </w:rPr>
              <w:t xml:space="preserve">Human Communication Research, 13, </w:t>
            </w:r>
            <w:r w:rsidRPr="003D3A1B">
              <w:rPr>
                <w:sz w:val="20"/>
                <w:szCs w:val="20"/>
              </w:rPr>
              <w:t>39-40.</w:t>
            </w:r>
          </w:p>
          <w:p w:rsidR="00D765B8" w:rsidRPr="003D3A1B" w:rsidRDefault="00D765B8" w:rsidP="00D765B8">
            <w:pPr>
              <w:tabs>
                <w:tab w:val="left" w:pos="360"/>
                <w:tab w:val="left" w:pos="2160"/>
              </w:tabs>
              <w:ind w:left="360" w:hanging="360"/>
              <w:rPr>
                <w:sz w:val="20"/>
                <w:szCs w:val="20"/>
              </w:rPr>
            </w:pPr>
            <w:proofErr w:type="spellStart"/>
            <w:r w:rsidRPr="003D3A1B">
              <w:rPr>
                <w:sz w:val="20"/>
                <w:szCs w:val="20"/>
              </w:rPr>
              <w:t>Sunnafrank</w:t>
            </w:r>
            <w:proofErr w:type="spellEnd"/>
            <w:r w:rsidRPr="003D3A1B">
              <w:rPr>
                <w:sz w:val="20"/>
                <w:szCs w:val="20"/>
              </w:rPr>
              <w:t xml:space="preserve">, M. (1990). Predicted outcome value and uncertainty reduction theories: A test of competing perspectives. </w:t>
            </w:r>
            <w:r w:rsidRPr="003D3A1B">
              <w:rPr>
                <w:i/>
                <w:iCs/>
                <w:sz w:val="20"/>
                <w:szCs w:val="20"/>
              </w:rPr>
              <w:t>Human Communication Research, 17,</w:t>
            </w:r>
            <w:r w:rsidRPr="003D3A1B">
              <w:rPr>
                <w:sz w:val="20"/>
                <w:szCs w:val="20"/>
              </w:rPr>
              <w:t xml:space="preserve"> 76-103.</w:t>
            </w:r>
          </w:p>
          <w:p w:rsidR="00D765B8" w:rsidRPr="003D3A1B" w:rsidRDefault="00D765B8" w:rsidP="00D765B8">
            <w:pPr>
              <w:tabs>
                <w:tab w:val="left" w:pos="360"/>
                <w:tab w:val="left" w:pos="2160"/>
              </w:tabs>
              <w:ind w:left="360" w:hanging="360"/>
              <w:rPr>
                <w:sz w:val="20"/>
                <w:szCs w:val="20"/>
              </w:rPr>
            </w:pPr>
            <w:proofErr w:type="spellStart"/>
            <w:r w:rsidRPr="003D3A1B">
              <w:rPr>
                <w:sz w:val="20"/>
                <w:szCs w:val="20"/>
              </w:rPr>
              <w:t>Sunnafrank</w:t>
            </w:r>
            <w:proofErr w:type="spellEnd"/>
            <w:r w:rsidRPr="003D3A1B">
              <w:rPr>
                <w:sz w:val="20"/>
                <w:szCs w:val="20"/>
              </w:rPr>
              <w:t xml:space="preserve">, M., &amp; Ramirez, A. (2004). At first sight: Persistent relational effects of get-acquainted conversations. </w:t>
            </w:r>
            <w:r w:rsidRPr="003D3A1B">
              <w:rPr>
                <w:i/>
                <w:iCs/>
                <w:sz w:val="20"/>
                <w:szCs w:val="20"/>
              </w:rPr>
              <w:t xml:space="preserve">Journal of Social and Personal Relationships, 21, </w:t>
            </w:r>
            <w:r w:rsidRPr="003D3A1B">
              <w:rPr>
                <w:sz w:val="20"/>
                <w:szCs w:val="20"/>
              </w:rPr>
              <w:t>361-379.</w:t>
            </w:r>
          </w:p>
          <w:p w:rsidR="00D765B8" w:rsidRPr="003D3A1B" w:rsidRDefault="00D765B8" w:rsidP="00D765B8">
            <w:pPr>
              <w:tabs>
                <w:tab w:val="left" w:pos="360"/>
                <w:tab w:val="left" w:pos="2160"/>
              </w:tabs>
              <w:ind w:left="360" w:hanging="360"/>
              <w:rPr>
                <w:sz w:val="20"/>
                <w:szCs w:val="20"/>
              </w:rPr>
            </w:pPr>
            <w:r w:rsidRPr="003D3A1B">
              <w:rPr>
                <w:sz w:val="20"/>
                <w:szCs w:val="20"/>
              </w:rPr>
              <w:t xml:space="preserve">Ramirez, A., </w:t>
            </w:r>
            <w:proofErr w:type="spellStart"/>
            <w:r w:rsidRPr="003D3A1B">
              <w:rPr>
                <w:sz w:val="20"/>
                <w:szCs w:val="20"/>
              </w:rPr>
              <w:t>Sunnafrank</w:t>
            </w:r>
            <w:proofErr w:type="spellEnd"/>
            <w:r w:rsidRPr="003D3A1B">
              <w:rPr>
                <w:sz w:val="20"/>
                <w:szCs w:val="20"/>
              </w:rPr>
              <w:t xml:space="preserve">, M., &amp; </w:t>
            </w:r>
            <w:proofErr w:type="spellStart"/>
            <w:r w:rsidRPr="003D3A1B">
              <w:rPr>
                <w:sz w:val="20"/>
                <w:szCs w:val="20"/>
              </w:rPr>
              <w:t>Goei</w:t>
            </w:r>
            <w:proofErr w:type="spellEnd"/>
            <w:r w:rsidRPr="003D3A1B">
              <w:rPr>
                <w:sz w:val="20"/>
                <w:szCs w:val="20"/>
              </w:rPr>
              <w:t xml:space="preserve">, R. (2010). Predicted Outcome Value Theory in ongoing relationships. </w:t>
            </w:r>
            <w:r w:rsidRPr="003D3A1B">
              <w:rPr>
                <w:i/>
                <w:sz w:val="20"/>
                <w:szCs w:val="20"/>
              </w:rPr>
              <w:t>Communication Monographs, 77</w:t>
            </w:r>
            <w:r w:rsidRPr="003D3A1B">
              <w:rPr>
                <w:sz w:val="20"/>
                <w:szCs w:val="20"/>
              </w:rPr>
              <w:t>, 27-50.</w:t>
            </w:r>
          </w:p>
          <w:p w:rsidR="00896EAA" w:rsidRPr="003D3A1B" w:rsidRDefault="00896EAA" w:rsidP="000E0195">
            <w:pPr>
              <w:tabs>
                <w:tab w:val="left" w:pos="360"/>
                <w:tab w:val="left" w:pos="2160"/>
              </w:tabs>
              <w:rPr>
                <w:sz w:val="20"/>
                <w:szCs w:val="20"/>
              </w:rPr>
            </w:pPr>
          </w:p>
        </w:tc>
      </w:tr>
      <w:tr w:rsidR="00896EAA" w:rsidRPr="003D3A1B" w:rsidTr="00EA4F07">
        <w:tblPrEx>
          <w:tblCellMar>
            <w:top w:w="0" w:type="dxa"/>
            <w:bottom w:w="0" w:type="dxa"/>
          </w:tblCellMar>
        </w:tblPrEx>
        <w:trPr>
          <w:tblCellSpacing w:w="20" w:type="dxa"/>
        </w:trPr>
        <w:tc>
          <w:tcPr>
            <w:tcW w:w="913" w:type="dxa"/>
          </w:tcPr>
          <w:p w:rsidR="00896EAA" w:rsidRPr="003D3A1B" w:rsidRDefault="00896EAA" w:rsidP="000E0195">
            <w:pPr>
              <w:tabs>
                <w:tab w:val="left" w:pos="360"/>
                <w:tab w:val="left" w:pos="2160"/>
              </w:tabs>
              <w:jc w:val="center"/>
              <w:rPr>
                <w:sz w:val="20"/>
                <w:szCs w:val="20"/>
              </w:rPr>
            </w:pPr>
            <w:r w:rsidRPr="003D3A1B">
              <w:rPr>
                <w:sz w:val="20"/>
                <w:szCs w:val="20"/>
              </w:rPr>
              <w:lastRenderedPageBreak/>
              <w:t>Feb</w:t>
            </w:r>
          </w:p>
          <w:p w:rsidR="00896EAA" w:rsidRPr="003D3A1B" w:rsidRDefault="00896EAA" w:rsidP="000E0195">
            <w:pPr>
              <w:tabs>
                <w:tab w:val="left" w:pos="360"/>
                <w:tab w:val="left" w:pos="2160"/>
              </w:tabs>
              <w:jc w:val="center"/>
              <w:rPr>
                <w:sz w:val="20"/>
                <w:szCs w:val="20"/>
              </w:rPr>
            </w:pPr>
            <w:r w:rsidRPr="003D3A1B">
              <w:rPr>
                <w:sz w:val="20"/>
                <w:szCs w:val="20"/>
              </w:rPr>
              <w:t>19</w:t>
            </w:r>
          </w:p>
        </w:tc>
        <w:tc>
          <w:tcPr>
            <w:tcW w:w="1940" w:type="dxa"/>
          </w:tcPr>
          <w:p w:rsidR="00896EAA" w:rsidRPr="003D3A1B" w:rsidRDefault="0042187D" w:rsidP="000E0195">
            <w:pPr>
              <w:tabs>
                <w:tab w:val="left" w:pos="360"/>
                <w:tab w:val="left" w:pos="2160"/>
              </w:tabs>
              <w:rPr>
                <w:sz w:val="20"/>
                <w:szCs w:val="20"/>
              </w:rPr>
            </w:pPr>
            <w:r w:rsidRPr="003D3A1B">
              <w:rPr>
                <w:sz w:val="20"/>
                <w:szCs w:val="20"/>
              </w:rPr>
              <w:t>Theory of Motivated Information Management</w:t>
            </w:r>
          </w:p>
        </w:tc>
        <w:tc>
          <w:tcPr>
            <w:tcW w:w="6600" w:type="dxa"/>
          </w:tcPr>
          <w:p w:rsidR="00D765B8" w:rsidRPr="003D3A1B" w:rsidRDefault="00D765B8" w:rsidP="005B3D6A">
            <w:pPr>
              <w:tabs>
                <w:tab w:val="left" w:pos="360"/>
                <w:tab w:val="left" w:pos="2160"/>
              </w:tabs>
              <w:ind w:left="360" w:hanging="360"/>
              <w:rPr>
                <w:sz w:val="20"/>
                <w:szCs w:val="20"/>
              </w:rPr>
            </w:pPr>
            <w:r w:rsidRPr="003D3A1B">
              <w:rPr>
                <w:sz w:val="20"/>
                <w:szCs w:val="20"/>
              </w:rPr>
              <w:t xml:space="preserve">Afifi, W. A., &amp; Weiner, J. L. (2004). Toward a theory of motivated information management. </w:t>
            </w:r>
            <w:r w:rsidRPr="003D3A1B">
              <w:rPr>
                <w:i/>
                <w:iCs/>
                <w:sz w:val="20"/>
                <w:szCs w:val="20"/>
              </w:rPr>
              <w:t>Communication Theory, 14,</w:t>
            </w:r>
            <w:r w:rsidRPr="003D3A1B">
              <w:rPr>
                <w:sz w:val="20"/>
                <w:szCs w:val="20"/>
              </w:rPr>
              <w:t xml:space="preserve"> 167-190.</w:t>
            </w:r>
          </w:p>
          <w:p w:rsidR="00D765B8" w:rsidRPr="003D3A1B" w:rsidRDefault="00D765B8" w:rsidP="005B3D6A">
            <w:pPr>
              <w:tabs>
                <w:tab w:val="left" w:pos="360"/>
                <w:tab w:val="left" w:pos="2160"/>
              </w:tabs>
              <w:ind w:left="360" w:hanging="360"/>
              <w:rPr>
                <w:sz w:val="20"/>
                <w:szCs w:val="20"/>
              </w:rPr>
            </w:pPr>
            <w:r w:rsidRPr="003D3A1B">
              <w:rPr>
                <w:sz w:val="20"/>
                <w:szCs w:val="20"/>
              </w:rPr>
              <w:t xml:space="preserve">Afifi, W. A., &amp; Weiner, J. L. (2006). Seeking information about sexual health: Applying the theory of motivated information management. </w:t>
            </w:r>
            <w:r w:rsidRPr="003D3A1B">
              <w:rPr>
                <w:i/>
                <w:iCs/>
                <w:sz w:val="20"/>
                <w:szCs w:val="20"/>
              </w:rPr>
              <w:t>Human Communication Research, 32,</w:t>
            </w:r>
            <w:r w:rsidRPr="003D3A1B">
              <w:rPr>
                <w:sz w:val="20"/>
                <w:szCs w:val="20"/>
              </w:rPr>
              <w:t xml:space="preserve"> 35-57.</w:t>
            </w:r>
          </w:p>
          <w:p w:rsidR="00D765B8" w:rsidRPr="003D3A1B" w:rsidRDefault="005B3D6A" w:rsidP="005B3D6A">
            <w:pPr>
              <w:tabs>
                <w:tab w:val="left" w:pos="360"/>
                <w:tab w:val="left" w:pos="2160"/>
              </w:tabs>
              <w:ind w:left="360" w:hanging="360"/>
              <w:rPr>
                <w:sz w:val="20"/>
                <w:szCs w:val="20"/>
              </w:rPr>
            </w:pPr>
            <w:r w:rsidRPr="003D3A1B">
              <w:rPr>
                <w:sz w:val="20"/>
                <w:szCs w:val="20"/>
              </w:rPr>
              <w:t xml:space="preserve">Afifi, W. A., &amp; Afifi, T. D. (2009). Avoidance among adolescents in conversations about their parents’ relationship: Applying the theory of motivated information management. </w:t>
            </w:r>
            <w:r w:rsidRPr="003D3A1B">
              <w:rPr>
                <w:i/>
                <w:sz w:val="20"/>
                <w:szCs w:val="20"/>
              </w:rPr>
              <w:t xml:space="preserve">Journal of Social and Personal Relationships, 26, </w:t>
            </w:r>
            <w:r w:rsidRPr="003D3A1B">
              <w:rPr>
                <w:sz w:val="20"/>
                <w:szCs w:val="20"/>
              </w:rPr>
              <w:t>488-511.</w:t>
            </w:r>
          </w:p>
          <w:p w:rsidR="00D765B8" w:rsidRPr="003D3A1B" w:rsidRDefault="00D765B8" w:rsidP="005B3D6A">
            <w:pPr>
              <w:tabs>
                <w:tab w:val="left" w:pos="360"/>
                <w:tab w:val="left" w:pos="2160"/>
              </w:tabs>
              <w:ind w:left="360" w:hanging="360"/>
              <w:rPr>
                <w:sz w:val="20"/>
                <w:szCs w:val="20"/>
              </w:rPr>
            </w:pPr>
            <w:r w:rsidRPr="003D3A1B">
              <w:rPr>
                <w:sz w:val="20"/>
                <w:szCs w:val="20"/>
              </w:rPr>
              <w:t xml:space="preserve">Afifi, W. A., &amp; Morse, C. R. (2009). Expanding the role of emotion in the theory of motivated information management. In T. D. Afifi &amp; W. A. Afifi (Eds.), </w:t>
            </w:r>
            <w:r w:rsidRPr="003D3A1B">
              <w:rPr>
                <w:i/>
                <w:sz w:val="20"/>
                <w:szCs w:val="20"/>
              </w:rPr>
              <w:t xml:space="preserve">Uncertainty, information management, and disclosure decisions </w:t>
            </w:r>
            <w:r w:rsidRPr="003D3A1B">
              <w:rPr>
                <w:sz w:val="20"/>
                <w:szCs w:val="20"/>
              </w:rPr>
              <w:t xml:space="preserve">(pp. 87-105). New York: </w:t>
            </w:r>
            <w:proofErr w:type="spellStart"/>
            <w:r w:rsidRPr="003D3A1B">
              <w:rPr>
                <w:sz w:val="20"/>
                <w:szCs w:val="20"/>
              </w:rPr>
              <w:t>Routledge</w:t>
            </w:r>
            <w:proofErr w:type="spellEnd"/>
            <w:r w:rsidRPr="003D3A1B">
              <w:rPr>
                <w:sz w:val="20"/>
                <w:szCs w:val="20"/>
              </w:rPr>
              <w:t>.</w:t>
            </w:r>
          </w:p>
          <w:p w:rsidR="00D765B8" w:rsidRPr="003D3A1B" w:rsidRDefault="00D765B8" w:rsidP="005B3D6A">
            <w:pPr>
              <w:tabs>
                <w:tab w:val="left" w:pos="360"/>
                <w:tab w:val="left" w:pos="2160"/>
              </w:tabs>
              <w:ind w:left="360" w:hanging="360"/>
              <w:rPr>
                <w:sz w:val="20"/>
                <w:szCs w:val="20"/>
              </w:rPr>
            </w:pPr>
            <w:r w:rsidRPr="003D3A1B">
              <w:rPr>
                <w:sz w:val="20"/>
                <w:szCs w:val="20"/>
              </w:rPr>
              <w:t xml:space="preserve">Fowler, C., &amp; Afifi, W. A. (2011). </w:t>
            </w:r>
            <w:r w:rsidRPr="003D3A1B">
              <w:rPr>
                <w:bCs/>
                <w:sz w:val="20"/>
                <w:szCs w:val="20"/>
              </w:rPr>
              <w:t xml:space="preserve">Applying the </w:t>
            </w:r>
            <w:r w:rsidRPr="003D3A1B">
              <w:rPr>
                <w:bCs/>
                <w:iCs/>
                <w:sz w:val="20"/>
                <w:szCs w:val="20"/>
              </w:rPr>
              <w:t>theory of motivated information management</w:t>
            </w:r>
            <w:r w:rsidRPr="003D3A1B">
              <w:rPr>
                <w:bCs/>
                <w:sz w:val="20"/>
                <w:szCs w:val="20"/>
              </w:rPr>
              <w:t xml:space="preserve"> to adult children’s discussions </w:t>
            </w:r>
            <w:r w:rsidRPr="003D3A1B">
              <w:rPr>
                <w:bCs/>
                <w:iCs/>
                <w:sz w:val="20"/>
                <w:szCs w:val="20"/>
              </w:rPr>
              <w:t>of</w:t>
            </w:r>
            <w:r w:rsidRPr="003D3A1B">
              <w:rPr>
                <w:bCs/>
                <w:sz w:val="20"/>
                <w:szCs w:val="20"/>
              </w:rPr>
              <w:t xml:space="preserve"> caregiving with aging parents.</w:t>
            </w:r>
            <w:r w:rsidRPr="003D3A1B">
              <w:rPr>
                <w:sz w:val="20"/>
                <w:szCs w:val="20"/>
              </w:rPr>
              <w:t xml:space="preserve"> </w:t>
            </w:r>
            <w:r w:rsidRPr="003D3A1B">
              <w:rPr>
                <w:bCs/>
                <w:i/>
                <w:sz w:val="20"/>
                <w:szCs w:val="20"/>
              </w:rPr>
              <w:t>Journal of Social and Personal Relationships, 28,</w:t>
            </w:r>
            <w:r w:rsidRPr="003D3A1B">
              <w:rPr>
                <w:bCs/>
                <w:sz w:val="20"/>
                <w:szCs w:val="20"/>
              </w:rPr>
              <w:t xml:space="preserve"> 507-535.</w:t>
            </w:r>
          </w:p>
          <w:p w:rsidR="00896EAA" w:rsidRPr="003D3A1B" w:rsidRDefault="00896EAA" w:rsidP="005B3D6A">
            <w:pPr>
              <w:tabs>
                <w:tab w:val="left" w:pos="360"/>
                <w:tab w:val="left" w:pos="2160"/>
              </w:tabs>
              <w:ind w:left="360" w:hanging="360"/>
              <w:rPr>
                <w:sz w:val="20"/>
                <w:szCs w:val="20"/>
              </w:rPr>
            </w:pPr>
          </w:p>
        </w:tc>
      </w:tr>
      <w:tr w:rsidR="0042187D" w:rsidRPr="003D3A1B" w:rsidTr="0042187D">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42187D" w:rsidRPr="003D3A1B" w:rsidRDefault="0042187D" w:rsidP="000E0195">
            <w:pPr>
              <w:tabs>
                <w:tab w:val="left" w:pos="360"/>
                <w:tab w:val="left" w:pos="2160"/>
              </w:tabs>
              <w:jc w:val="center"/>
              <w:rPr>
                <w:sz w:val="20"/>
                <w:szCs w:val="20"/>
              </w:rPr>
            </w:pPr>
          </w:p>
        </w:tc>
        <w:tc>
          <w:tcPr>
            <w:tcW w:w="8580" w:type="dxa"/>
            <w:gridSpan w:val="2"/>
            <w:tcBorders>
              <w:top w:val="inset" w:sz="6" w:space="0" w:color="auto"/>
              <w:left w:val="inset" w:sz="6" w:space="0" w:color="auto"/>
              <w:bottom w:val="inset" w:sz="6" w:space="0" w:color="auto"/>
              <w:right w:val="inset" w:sz="6" w:space="0" w:color="auto"/>
            </w:tcBorders>
          </w:tcPr>
          <w:p w:rsidR="0042187D" w:rsidRPr="003D3A1B" w:rsidRDefault="00B85D2E" w:rsidP="0042187D">
            <w:pPr>
              <w:tabs>
                <w:tab w:val="left" w:pos="360"/>
                <w:tab w:val="left" w:pos="2160"/>
              </w:tabs>
              <w:jc w:val="center"/>
              <w:rPr>
                <w:b/>
                <w:sz w:val="20"/>
                <w:szCs w:val="20"/>
              </w:rPr>
            </w:pPr>
            <w:r w:rsidRPr="003D3A1B">
              <w:rPr>
                <w:b/>
                <w:sz w:val="20"/>
                <w:szCs w:val="20"/>
              </w:rPr>
              <w:t xml:space="preserve">Perspectives on </w:t>
            </w:r>
            <w:r w:rsidR="0042187D" w:rsidRPr="003D3A1B">
              <w:rPr>
                <w:b/>
                <w:sz w:val="20"/>
                <w:szCs w:val="20"/>
              </w:rPr>
              <w:t>Uncertainty in Relationships</w:t>
            </w:r>
          </w:p>
        </w:tc>
      </w:tr>
      <w:tr w:rsidR="00896EAA" w:rsidRPr="003D3A1B" w:rsidTr="00EA4F07">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896EAA" w:rsidRPr="003D3A1B" w:rsidRDefault="00434455" w:rsidP="000E0195">
            <w:pPr>
              <w:tabs>
                <w:tab w:val="left" w:pos="360"/>
                <w:tab w:val="left" w:pos="2160"/>
              </w:tabs>
              <w:jc w:val="center"/>
              <w:rPr>
                <w:sz w:val="20"/>
                <w:szCs w:val="20"/>
              </w:rPr>
            </w:pPr>
            <w:r w:rsidRPr="003D3A1B">
              <w:rPr>
                <w:sz w:val="20"/>
                <w:szCs w:val="20"/>
              </w:rPr>
              <w:t>Feb</w:t>
            </w:r>
          </w:p>
          <w:p w:rsidR="00434455" w:rsidRPr="003D3A1B" w:rsidRDefault="00434455" w:rsidP="000E0195">
            <w:pPr>
              <w:tabs>
                <w:tab w:val="left" w:pos="360"/>
                <w:tab w:val="left" w:pos="2160"/>
              </w:tabs>
              <w:jc w:val="center"/>
              <w:rPr>
                <w:sz w:val="20"/>
                <w:szCs w:val="20"/>
              </w:rPr>
            </w:pPr>
            <w:r w:rsidRPr="003D3A1B">
              <w:rPr>
                <w:sz w:val="20"/>
                <w:szCs w:val="20"/>
              </w:rPr>
              <w:t>26</w:t>
            </w:r>
          </w:p>
        </w:tc>
        <w:tc>
          <w:tcPr>
            <w:tcW w:w="1940" w:type="dxa"/>
            <w:tcBorders>
              <w:top w:val="inset" w:sz="6" w:space="0" w:color="auto"/>
              <w:left w:val="inset" w:sz="6" w:space="0" w:color="auto"/>
              <w:bottom w:val="inset" w:sz="6" w:space="0" w:color="auto"/>
              <w:right w:val="inset" w:sz="6" w:space="0" w:color="auto"/>
            </w:tcBorders>
          </w:tcPr>
          <w:p w:rsidR="00896EAA" w:rsidRPr="003D3A1B" w:rsidRDefault="002978CE" w:rsidP="000E0195">
            <w:pPr>
              <w:tabs>
                <w:tab w:val="left" w:pos="360"/>
                <w:tab w:val="left" w:pos="2160"/>
              </w:tabs>
              <w:rPr>
                <w:sz w:val="20"/>
                <w:szCs w:val="20"/>
              </w:rPr>
            </w:pPr>
            <w:r w:rsidRPr="003D3A1B">
              <w:rPr>
                <w:sz w:val="20"/>
                <w:szCs w:val="20"/>
              </w:rPr>
              <w:t>Conceptuali</w:t>
            </w:r>
            <w:r w:rsidR="0042187D" w:rsidRPr="003D3A1B">
              <w:rPr>
                <w:sz w:val="20"/>
                <w:szCs w:val="20"/>
              </w:rPr>
              <w:t>zing Relational Uncertainty</w:t>
            </w:r>
          </w:p>
        </w:tc>
        <w:tc>
          <w:tcPr>
            <w:tcW w:w="6600" w:type="dxa"/>
            <w:tcBorders>
              <w:top w:val="inset" w:sz="6" w:space="0" w:color="auto"/>
              <w:left w:val="inset" w:sz="6" w:space="0" w:color="auto"/>
              <w:bottom w:val="inset" w:sz="6" w:space="0" w:color="auto"/>
              <w:right w:val="inset" w:sz="6" w:space="0" w:color="auto"/>
            </w:tcBorders>
          </w:tcPr>
          <w:p w:rsidR="005B3D6A" w:rsidRPr="003D3A1B" w:rsidRDefault="005B3D6A" w:rsidP="005B3D6A">
            <w:pPr>
              <w:tabs>
                <w:tab w:val="left" w:pos="360"/>
                <w:tab w:val="left" w:pos="2160"/>
              </w:tabs>
              <w:ind w:left="360" w:hanging="360"/>
              <w:rPr>
                <w:sz w:val="20"/>
                <w:szCs w:val="20"/>
              </w:rPr>
            </w:pPr>
            <w:proofErr w:type="spellStart"/>
            <w:r w:rsidRPr="003D3A1B">
              <w:rPr>
                <w:sz w:val="20"/>
                <w:szCs w:val="20"/>
                <w:lang w:val="x-none"/>
              </w:rPr>
              <w:t>Knobloch</w:t>
            </w:r>
            <w:proofErr w:type="spellEnd"/>
            <w:r w:rsidRPr="003D3A1B">
              <w:rPr>
                <w:sz w:val="20"/>
                <w:szCs w:val="20"/>
                <w:lang w:val="x-none"/>
              </w:rPr>
              <w:t xml:space="preserve">, L. K., &amp; Solomon, D. H. (1999). Measuring the sources and content of relational uncertainty. </w:t>
            </w:r>
            <w:r w:rsidRPr="003D3A1B">
              <w:rPr>
                <w:i/>
                <w:sz w:val="20"/>
                <w:szCs w:val="20"/>
                <w:lang w:val="x-none"/>
              </w:rPr>
              <w:t>Communication Studies, 50,</w:t>
            </w:r>
            <w:r w:rsidRPr="003D3A1B">
              <w:rPr>
                <w:sz w:val="20"/>
                <w:szCs w:val="20"/>
                <w:lang w:val="x-none"/>
              </w:rPr>
              <w:t xml:space="preserve"> 261-278.</w:t>
            </w:r>
          </w:p>
          <w:p w:rsidR="008C7CC1" w:rsidRPr="003D3A1B" w:rsidRDefault="008C7CC1" w:rsidP="005B3D6A">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xml:space="preserve">, L. K. (2010). Relational uncertainty and interpersonal communication. In S. W. Smith &amp; S. R. Wilson (Eds.), </w:t>
            </w:r>
            <w:r w:rsidRPr="003D3A1B">
              <w:rPr>
                <w:i/>
                <w:sz w:val="20"/>
                <w:szCs w:val="20"/>
              </w:rPr>
              <w:t xml:space="preserve">New directions in interpersonal communication research </w:t>
            </w:r>
            <w:r w:rsidRPr="003D3A1B">
              <w:rPr>
                <w:sz w:val="20"/>
                <w:szCs w:val="20"/>
              </w:rPr>
              <w:t>(pp. 69-93). Thousand Oaks, CA: Sage.</w:t>
            </w:r>
          </w:p>
          <w:p w:rsidR="00A91AF5" w:rsidRPr="003D3A1B" w:rsidRDefault="00A91AF5" w:rsidP="005B3D6A">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xml:space="preserve">, L. K., &amp; Solomon, D. H. (2002). Intimacy and the magnitude and experience of episodic relational uncertainty within romantic relationships. </w:t>
            </w:r>
            <w:r w:rsidRPr="003D3A1B">
              <w:rPr>
                <w:i/>
                <w:sz w:val="20"/>
                <w:szCs w:val="20"/>
              </w:rPr>
              <w:t xml:space="preserve">Personal Relationships, 9, </w:t>
            </w:r>
            <w:r w:rsidRPr="003D3A1B">
              <w:rPr>
                <w:sz w:val="20"/>
                <w:szCs w:val="20"/>
              </w:rPr>
              <w:t>457-478.</w:t>
            </w:r>
          </w:p>
          <w:p w:rsidR="005B3D6A" w:rsidRPr="003D3A1B" w:rsidRDefault="005B3D6A" w:rsidP="005B3D6A">
            <w:pPr>
              <w:tabs>
                <w:tab w:val="left" w:pos="360"/>
                <w:tab w:val="left" w:pos="2160"/>
              </w:tabs>
              <w:ind w:left="360" w:hanging="360"/>
              <w:rPr>
                <w:sz w:val="20"/>
                <w:szCs w:val="20"/>
              </w:rPr>
            </w:pPr>
            <w:proofErr w:type="spellStart"/>
            <w:r w:rsidRPr="003D3A1B">
              <w:rPr>
                <w:sz w:val="20"/>
                <w:szCs w:val="20"/>
                <w:lang w:val="x-none"/>
              </w:rPr>
              <w:t>Knobloch</w:t>
            </w:r>
            <w:proofErr w:type="spellEnd"/>
            <w:r w:rsidRPr="003D3A1B">
              <w:rPr>
                <w:sz w:val="20"/>
                <w:szCs w:val="20"/>
                <w:lang w:val="x-none"/>
              </w:rPr>
              <w:t xml:space="preserve">, L. K. (2008a). The content of relational uncertainty within marriage. </w:t>
            </w:r>
            <w:r w:rsidRPr="003D3A1B">
              <w:rPr>
                <w:i/>
                <w:sz w:val="20"/>
                <w:szCs w:val="20"/>
                <w:lang w:val="x-none"/>
              </w:rPr>
              <w:t>Journal of Social and Personal Relationships, 25,</w:t>
            </w:r>
            <w:r w:rsidRPr="003D3A1B">
              <w:rPr>
                <w:sz w:val="20"/>
                <w:szCs w:val="20"/>
                <w:lang w:val="x-none"/>
              </w:rPr>
              <w:t xml:space="preserve"> 467-495.</w:t>
            </w:r>
          </w:p>
          <w:p w:rsidR="00896EAA" w:rsidRPr="003D3A1B" w:rsidRDefault="005B3D6A" w:rsidP="005B3D6A">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xml:space="preserve">, L. K., &amp; </w:t>
            </w:r>
            <w:proofErr w:type="spellStart"/>
            <w:r w:rsidRPr="003D3A1B">
              <w:rPr>
                <w:sz w:val="20"/>
                <w:szCs w:val="20"/>
              </w:rPr>
              <w:t>Satterlee</w:t>
            </w:r>
            <w:proofErr w:type="spellEnd"/>
            <w:r w:rsidRPr="003D3A1B">
              <w:rPr>
                <w:sz w:val="20"/>
                <w:szCs w:val="20"/>
              </w:rPr>
              <w:t xml:space="preserve">, K. L. (2009). Relational uncertainty: Theory and application. In T. D. Afifi &amp; W. A. Afifi (Eds.), </w:t>
            </w:r>
            <w:r w:rsidRPr="003D3A1B">
              <w:rPr>
                <w:i/>
                <w:iCs/>
                <w:sz w:val="20"/>
                <w:szCs w:val="20"/>
              </w:rPr>
              <w:t>Uncertainty, information management, and disclosure decisions: Theories and applications</w:t>
            </w:r>
            <w:r w:rsidRPr="003D3A1B">
              <w:rPr>
                <w:sz w:val="20"/>
                <w:szCs w:val="20"/>
              </w:rPr>
              <w:t xml:space="preserve"> (pp. 106-127)</w:t>
            </w:r>
            <w:r w:rsidRPr="003D3A1B">
              <w:rPr>
                <w:i/>
                <w:iCs/>
                <w:sz w:val="20"/>
                <w:szCs w:val="20"/>
              </w:rPr>
              <w:t>.</w:t>
            </w:r>
            <w:r w:rsidRPr="003D3A1B">
              <w:rPr>
                <w:sz w:val="20"/>
                <w:szCs w:val="20"/>
              </w:rPr>
              <w:t xml:space="preserve"> New York: </w:t>
            </w:r>
            <w:proofErr w:type="spellStart"/>
            <w:r w:rsidRPr="003D3A1B">
              <w:rPr>
                <w:sz w:val="20"/>
                <w:szCs w:val="20"/>
              </w:rPr>
              <w:t>Routledge</w:t>
            </w:r>
            <w:proofErr w:type="spellEnd"/>
            <w:r w:rsidRPr="003D3A1B">
              <w:rPr>
                <w:sz w:val="20"/>
                <w:szCs w:val="20"/>
              </w:rPr>
              <w:t>.</w:t>
            </w:r>
          </w:p>
          <w:p w:rsidR="00F648ED" w:rsidRDefault="00F648ED" w:rsidP="00F648ED">
            <w:pPr>
              <w:tabs>
                <w:tab w:val="left" w:pos="360"/>
                <w:tab w:val="left" w:pos="2160"/>
              </w:tabs>
              <w:ind w:left="360" w:hanging="360"/>
              <w:rPr>
                <w:sz w:val="20"/>
                <w:szCs w:val="20"/>
              </w:rPr>
            </w:pPr>
            <w:r w:rsidRPr="003D3A1B">
              <w:rPr>
                <w:sz w:val="20"/>
                <w:szCs w:val="20"/>
              </w:rPr>
              <w:t xml:space="preserve">Theiss, J. A., &amp; Solomon, D. H. (2008). Parsing the mechanisms that increase relational intimacy: The effects of uncertainty amount, open communication about uncertainty, and the reduction of uncertainty. </w:t>
            </w:r>
            <w:r w:rsidRPr="003D3A1B">
              <w:rPr>
                <w:i/>
                <w:sz w:val="20"/>
                <w:szCs w:val="20"/>
              </w:rPr>
              <w:t>Human Communication Research, 34,</w:t>
            </w:r>
            <w:r w:rsidRPr="003D3A1B">
              <w:rPr>
                <w:sz w:val="20"/>
                <w:szCs w:val="20"/>
              </w:rPr>
              <w:t xml:space="preserve"> 625-654.</w:t>
            </w:r>
          </w:p>
          <w:p w:rsidR="00F163B4" w:rsidRDefault="00F163B4" w:rsidP="00F648ED">
            <w:pPr>
              <w:tabs>
                <w:tab w:val="left" w:pos="360"/>
                <w:tab w:val="left" w:pos="2160"/>
              </w:tabs>
              <w:ind w:left="360" w:hanging="360"/>
              <w:rPr>
                <w:sz w:val="20"/>
                <w:szCs w:val="20"/>
              </w:rPr>
            </w:pPr>
          </w:p>
          <w:p w:rsidR="00F163B4" w:rsidRPr="00F163B4" w:rsidRDefault="00F163B4" w:rsidP="00F648ED">
            <w:pPr>
              <w:tabs>
                <w:tab w:val="left" w:pos="360"/>
                <w:tab w:val="left" w:pos="2160"/>
              </w:tabs>
              <w:ind w:left="360" w:hanging="360"/>
              <w:rPr>
                <w:b/>
                <w:sz w:val="20"/>
                <w:szCs w:val="20"/>
              </w:rPr>
            </w:pPr>
            <w:r>
              <w:rPr>
                <w:b/>
                <w:sz w:val="20"/>
                <w:szCs w:val="20"/>
              </w:rPr>
              <w:t>CONTEXT PAPER ON INTERPERSONAL UNIT DUE</w:t>
            </w:r>
          </w:p>
          <w:p w:rsidR="00F648ED" w:rsidRPr="003D3A1B" w:rsidRDefault="00F648ED" w:rsidP="005B3D6A">
            <w:pPr>
              <w:tabs>
                <w:tab w:val="left" w:pos="360"/>
                <w:tab w:val="left" w:pos="2160"/>
              </w:tabs>
              <w:ind w:left="360" w:hanging="360"/>
              <w:rPr>
                <w:sz w:val="20"/>
                <w:szCs w:val="20"/>
              </w:rPr>
            </w:pPr>
          </w:p>
        </w:tc>
      </w:tr>
      <w:tr w:rsidR="00896EAA" w:rsidRPr="003D3A1B" w:rsidTr="004C6F7E">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896EAA" w:rsidRPr="003D3A1B" w:rsidRDefault="00896EAA" w:rsidP="00434455">
            <w:pPr>
              <w:tabs>
                <w:tab w:val="left" w:pos="360"/>
                <w:tab w:val="left" w:pos="2160"/>
              </w:tabs>
              <w:jc w:val="center"/>
              <w:rPr>
                <w:sz w:val="20"/>
                <w:szCs w:val="20"/>
              </w:rPr>
            </w:pPr>
            <w:r w:rsidRPr="003D3A1B">
              <w:rPr>
                <w:sz w:val="20"/>
                <w:szCs w:val="20"/>
              </w:rPr>
              <w:t xml:space="preserve">March </w:t>
            </w:r>
            <w:r w:rsidR="00434455" w:rsidRPr="003D3A1B">
              <w:rPr>
                <w:sz w:val="20"/>
                <w:szCs w:val="20"/>
              </w:rPr>
              <w:t>5</w:t>
            </w:r>
          </w:p>
        </w:tc>
        <w:tc>
          <w:tcPr>
            <w:tcW w:w="1940" w:type="dxa"/>
            <w:tcBorders>
              <w:top w:val="inset" w:sz="6" w:space="0" w:color="auto"/>
              <w:left w:val="inset" w:sz="6" w:space="0" w:color="auto"/>
              <w:bottom w:val="inset" w:sz="6" w:space="0" w:color="auto"/>
              <w:right w:val="inset" w:sz="6" w:space="0" w:color="auto"/>
            </w:tcBorders>
          </w:tcPr>
          <w:p w:rsidR="00896EAA" w:rsidRPr="003D3A1B" w:rsidRDefault="0042187D" w:rsidP="000E0195">
            <w:pPr>
              <w:tabs>
                <w:tab w:val="left" w:pos="360"/>
                <w:tab w:val="left" w:pos="2160"/>
              </w:tabs>
              <w:rPr>
                <w:sz w:val="20"/>
                <w:szCs w:val="20"/>
              </w:rPr>
            </w:pPr>
            <w:r w:rsidRPr="003D3A1B">
              <w:rPr>
                <w:sz w:val="20"/>
                <w:szCs w:val="20"/>
              </w:rPr>
              <w:t>Relational Turbulence Model</w:t>
            </w:r>
          </w:p>
        </w:tc>
        <w:tc>
          <w:tcPr>
            <w:tcW w:w="6600" w:type="dxa"/>
            <w:tcBorders>
              <w:top w:val="inset" w:sz="6" w:space="0" w:color="auto"/>
              <w:left w:val="inset" w:sz="6" w:space="0" w:color="auto"/>
              <w:bottom w:val="inset" w:sz="6" w:space="0" w:color="auto"/>
              <w:right w:val="inset" w:sz="6" w:space="0" w:color="auto"/>
            </w:tcBorders>
          </w:tcPr>
          <w:p w:rsidR="008A234C" w:rsidRPr="003D3A1B" w:rsidRDefault="008A234C" w:rsidP="003819AD">
            <w:pPr>
              <w:tabs>
                <w:tab w:val="left" w:pos="360"/>
                <w:tab w:val="left" w:pos="2160"/>
              </w:tabs>
              <w:ind w:left="360" w:hanging="360"/>
              <w:rPr>
                <w:sz w:val="20"/>
                <w:szCs w:val="20"/>
              </w:rPr>
            </w:pPr>
            <w:r w:rsidRPr="003D3A1B">
              <w:rPr>
                <w:sz w:val="20"/>
                <w:szCs w:val="20"/>
              </w:rPr>
              <w:t xml:space="preserve">Solomon, D. H., &amp; Theiss, J. A. (2008). A longitudinal test of the relational turbulence model of romantic relationship development. </w:t>
            </w:r>
            <w:r w:rsidRPr="003D3A1B">
              <w:rPr>
                <w:i/>
                <w:sz w:val="20"/>
                <w:szCs w:val="20"/>
              </w:rPr>
              <w:t xml:space="preserve">Personal Relationships, 15, </w:t>
            </w:r>
            <w:r w:rsidRPr="003D3A1B">
              <w:rPr>
                <w:sz w:val="20"/>
                <w:szCs w:val="20"/>
              </w:rPr>
              <w:t>339-357.</w:t>
            </w:r>
          </w:p>
          <w:p w:rsidR="003819AD" w:rsidRPr="003D3A1B" w:rsidRDefault="003819AD" w:rsidP="003819AD">
            <w:pPr>
              <w:tabs>
                <w:tab w:val="left" w:pos="360"/>
                <w:tab w:val="left" w:pos="2160"/>
              </w:tabs>
              <w:ind w:left="360" w:hanging="360"/>
              <w:rPr>
                <w:sz w:val="20"/>
                <w:szCs w:val="20"/>
              </w:rPr>
            </w:pPr>
            <w:r w:rsidRPr="003D3A1B">
              <w:rPr>
                <w:sz w:val="20"/>
                <w:szCs w:val="20"/>
              </w:rPr>
              <w:t xml:space="preserve">Solomon, D. H., Weber, K. M., &amp; Steuber, K. R. (2010). Turbulence in relational transitions. In S. W. Smith &amp; S. R. Wilson (Eds.), </w:t>
            </w:r>
            <w:r w:rsidRPr="003D3A1B">
              <w:rPr>
                <w:i/>
                <w:sz w:val="20"/>
                <w:szCs w:val="20"/>
              </w:rPr>
              <w:t>New directions in interpersonal communication research</w:t>
            </w:r>
            <w:r w:rsidRPr="003D3A1B">
              <w:rPr>
                <w:sz w:val="20"/>
                <w:szCs w:val="20"/>
              </w:rPr>
              <w:t xml:space="preserve"> (pp. 115-134). Thousand Oaks, CA: Sage.</w:t>
            </w:r>
          </w:p>
          <w:p w:rsidR="003819AD" w:rsidRPr="003D3A1B" w:rsidRDefault="003819AD" w:rsidP="003819AD">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xml:space="preserve">, L. K., &amp; Theiss, J. A. (2010). An actor-partner interdependence model of relational turbulence: Cognitions and emotions. </w:t>
            </w:r>
            <w:r w:rsidRPr="003D3A1B">
              <w:rPr>
                <w:i/>
                <w:iCs/>
                <w:sz w:val="20"/>
                <w:szCs w:val="20"/>
              </w:rPr>
              <w:t xml:space="preserve">Journal of Social and Personal Relationships, 27, </w:t>
            </w:r>
            <w:r w:rsidRPr="003D3A1B">
              <w:rPr>
                <w:sz w:val="20"/>
                <w:szCs w:val="20"/>
              </w:rPr>
              <w:t>595-619.</w:t>
            </w:r>
          </w:p>
          <w:p w:rsidR="00CD2625" w:rsidRPr="003D3A1B" w:rsidRDefault="00CD2625" w:rsidP="00CD2625">
            <w:pPr>
              <w:tabs>
                <w:tab w:val="left" w:pos="360"/>
                <w:tab w:val="left" w:pos="2160"/>
              </w:tabs>
              <w:ind w:left="360" w:hanging="360"/>
              <w:rPr>
                <w:i/>
                <w:sz w:val="20"/>
                <w:szCs w:val="20"/>
              </w:rPr>
            </w:pPr>
            <w:r w:rsidRPr="003D3A1B">
              <w:rPr>
                <w:sz w:val="20"/>
                <w:szCs w:val="20"/>
              </w:rPr>
              <w:t>Theiss, J. A.,</w:t>
            </w:r>
            <w:r w:rsidRPr="003D3A1B">
              <w:rPr>
                <w:b/>
                <w:sz w:val="20"/>
                <w:szCs w:val="20"/>
              </w:rPr>
              <w:t xml:space="preserve"> </w:t>
            </w:r>
            <w:r w:rsidRPr="003D3A1B">
              <w:rPr>
                <w:sz w:val="20"/>
                <w:szCs w:val="20"/>
              </w:rPr>
              <w:t xml:space="preserve">Estlein, R., &amp; Weber, K. M. (in press). A longitudinal assessment of relationship characteristics that predict new parents’ relationship satisfaction. </w:t>
            </w:r>
            <w:r w:rsidRPr="003D3A1B">
              <w:rPr>
                <w:i/>
                <w:sz w:val="20"/>
                <w:szCs w:val="20"/>
              </w:rPr>
              <w:t>Personal Relationships.</w:t>
            </w:r>
          </w:p>
          <w:p w:rsidR="00CD2625" w:rsidRPr="003D3A1B" w:rsidRDefault="003D3FF1" w:rsidP="003D3FF1">
            <w:pPr>
              <w:tabs>
                <w:tab w:val="left" w:pos="360"/>
                <w:tab w:val="left" w:pos="2160"/>
              </w:tabs>
              <w:ind w:left="360" w:hanging="360"/>
              <w:rPr>
                <w:i/>
                <w:sz w:val="20"/>
                <w:szCs w:val="20"/>
              </w:rPr>
            </w:pPr>
            <w:r w:rsidRPr="003D3A1B">
              <w:rPr>
                <w:sz w:val="20"/>
                <w:szCs w:val="20"/>
              </w:rPr>
              <w:t xml:space="preserve">Theiss, J. A., &amp; </w:t>
            </w:r>
            <w:proofErr w:type="spellStart"/>
            <w:r w:rsidRPr="003D3A1B">
              <w:rPr>
                <w:sz w:val="20"/>
                <w:szCs w:val="20"/>
              </w:rPr>
              <w:t>Knobloch</w:t>
            </w:r>
            <w:proofErr w:type="spellEnd"/>
            <w:r w:rsidRPr="003D3A1B">
              <w:rPr>
                <w:sz w:val="20"/>
                <w:szCs w:val="20"/>
              </w:rPr>
              <w:t xml:space="preserve">, L. K. (in press). Relational turbulence during the </w:t>
            </w:r>
            <w:r w:rsidRPr="003D3A1B">
              <w:rPr>
                <w:sz w:val="20"/>
                <w:szCs w:val="20"/>
              </w:rPr>
              <w:lastRenderedPageBreak/>
              <w:t xml:space="preserve">post-deployment transition: Relational maintenance, partner responsiveness, and appraisals of turmoil. </w:t>
            </w:r>
            <w:r w:rsidRPr="003D3A1B">
              <w:rPr>
                <w:i/>
                <w:sz w:val="20"/>
                <w:szCs w:val="20"/>
              </w:rPr>
              <w:t>Communication Research.</w:t>
            </w:r>
          </w:p>
          <w:p w:rsidR="00896EAA" w:rsidRPr="003D3A1B" w:rsidRDefault="00896EAA" w:rsidP="004934A4">
            <w:pPr>
              <w:tabs>
                <w:tab w:val="left" w:pos="360"/>
                <w:tab w:val="left" w:pos="2160"/>
              </w:tabs>
              <w:rPr>
                <w:sz w:val="20"/>
                <w:szCs w:val="20"/>
              </w:rPr>
            </w:pPr>
          </w:p>
        </w:tc>
      </w:tr>
      <w:tr w:rsidR="00434455" w:rsidRPr="003D3A1B" w:rsidTr="000E0195">
        <w:tblPrEx>
          <w:tblCellMar>
            <w:top w:w="0" w:type="dxa"/>
            <w:bottom w:w="0" w:type="dxa"/>
          </w:tblCellMar>
        </w:tblPrEx>
        <w:trPr>
          <w:tblCellSpacing w:w="20" w:type="dxa"/>
        </w:trPr>
        <w:tc>
          <w:tcPr>
            <w:tcW w:w="913" w:type="dxa"/>
          </w:tcPr>
          <w:p w:rsidR="00434455" w:rsidRPr="003D3A1B" w:rsidRDefault="00434455" w:rsidP="000E0195">
            <w:pPr>
              <w:tabs>
                <w:tab w:val="left" w:pos="360"/>
                <w:tab w:val="left" w:pos="2160"/>
              </w:tabs>
              <w:jc w:val="center"/>
              <w:rPr>
                <w:sz w:val="20"/>
                <w:szCs w:val="20"/>
              </w:rPr>
            </w:pPr>
            <w:r w:rsidRPr="003D3A1B">
              <w:rPr>
                <w:sz w:val="20"/>
                <w:szCs w:val="20"/>
              </w:rPr>
              <w:lastRenderedPageBreak/>
              <w:t>March 12</w:t>
            </w:r>
          </w:p>
        </w:tc>
        <w:tc>
          <w:tcPr>
            <w:tcW w:w="1940" w:type="dxa"/>
          </w:tcPr>
          <w:p w:rsidR="00434455" w:rsidRPr="003D3A1B" w:rsidRDefault="00434455" w:rsidP="000E0195">
            <w:pPr>
              <w:tabs>
                <w:tab w:val="left" w:pos="360"/>
                <w:tab w:val="left" w:pos="2160"/>
              </w:tabs>
              <w:rPr>
                <w:sz w:val="20"/>
                <w:szCs w:val="20"/>
              </w:rPr>
            </w:pPr>
            <w:r w:rsidRPr="003D3A1B">
              <w:rPr>
                <w:sz w:val="20"/>
                <w:szCs w:val="20"/>
              </w:rPr>
              <w:t>Uncertainty and Message Production</w:t>
            </w:r>
          </w:p>
        </w:tc>
        <w:tc>
          <w:tcPr>
            <w:tcW w:w="6600" w:type="dxa"/>
          </w:tcPr>
          <w:p w:rsidR="00434455" w:rsidRPr="003D3A1B" w:rsidRDefault="00434455" w:rsidP="000E0195">
            <w:pPr>
              <w:tabs>
                <w:tab w:val="left" w:pos="360"/>
                <w:tab w:val="left" w:pos="2160"/>
              </w:tabs>
              <w:ind w:left="360" w:hanging="360"/>
              <w:rPr>
                <w:sz w:val="20"/>
                <w:szCs w:val="20"/>
              </w:rPr>
            </w:pPr>
            <w:r w:rsidRPr="003D3A1B">
              <w:rPr>
                <w:sz w:val="20"/>
                <w:szCs w:val="20"/>
              </w:rPr>
              <w:t xml:space="preserve">Berger, C. R. (1997). Message production under uncertainty. In G. </w:t>
            </w:r>
            <w:proofErr w:type="spellStart"/>
            <w:r w:rsidRPr="003D3A1B">
              <w:rPr>
                <w:sz w:val="20"/>
                <w:szCs w:val="20"/>
              </w:rPr>
              <w:t>Philipsen</w:t>
            </w:r>
            <w:proofErr w:type="spellEnd"/>
            <w:r w:rsidRPr="003D3A1B">
              <w:rPr>
                <w:sz w:val="20"/>
                <w:szCs w:val="20"/>
              </w:rPr>
              <w:t xml:space="preserve"> &amp; T. L. Albrecht (Eds.), </w:t>
            </w:r>
            <w:r w:rsidRPr="003D3A1B">
              <w:rPr>
                <w:i/>
                <w:sz w:val="20"/>
                <w:szCs w:val="20"/>
              </w:rPr>
              <w:t>Developing communication theories</w:t>
            </w:r>
            <w:r w:rsidRPr="003D3A1B">
              <w:rPr>
                <w:sz w:val="20"/>
                <w:szCs w:val="20"/>
              </w:rPr>
              <w:t xml:space="preserve"> (pp. 29-55). Albany, NY: State University of New York Press.</w:t>
            </w:r>
          </w:p>
          <w:p w:rsidR="008A234C" w:rsidRPr="003D3A1B" w:rsidRDefault="008A234C" w:rsidP="000E0195">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xml:space="preserve">, L. K. (2006). Relational uncertainty and message production within courtship: Features of date request messages. </w:t>
            </w:r>
            <w:r w:rsidRPr="003D3A1B">
              <w:rPr>
                <w:i/>
                <w:sz w:val="20"/>
                <w:szCs w:val="20"/>
              </w:rPr>
              <w:t xml:space="preserve">Human Communication Research, 32, </w:t>
            </w:r>
            <w:r w:rsidRPr="003D3A1B">
              <w:rPr>
                <w:sz w:val="20"/>
                <w:szCs w:val="20"/>
              </w:rPr>
              <w:t>244-273.</w:t>
            </w:r>
          </w:p>
          <w:p w:rsidR="003D3FF1" w:rsidRPr="003D3A1B" w:rsidRDefault="003D3FF1" w:rsidP="000E0195">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L. K., &amp; Carpenter-</w:t>
            </w:r>
            <w:proofErr w:type="spellStart"/>
            <w:r w:rsidRPr="003D3A1B">
              <w:rPr>
                <w:sz w:val="20"/>
                <w:szCs w:val="20"/>
              </w:rPr>
              <w:t>Theune</w:t>
            </w:r>
            <w:proofErr w:type="spellEnd"/>
            <w:r w:rsidRPr="003D3A1B">
              <w:rPr>
                <w:sz w:val="20"/>
                <w:szCs w:val="20"/>
              </w:rPr>
              <w:t xml:space="preserve">, K. E. (2004). Topic avoidance in developing romantic relationships: Associations with intimacy and relational uncertainty. </w:t>
            </w:r>
            <w:r w:rsidRPr="003D3A1B">
              <w:rPr>
                <w:i/>
                <w:sz w:val="20"/>
                <w:szCs w:val="20"/>
              </w:rPr>
              <w:t xml:space="preserve">Communication Research, 31, </w:t>
            </w:r>
            <w:r w:rsidRPr="003D3A1B">
              <w:rPr>
                <w:sz w:val="20"/>
                <w:szCs w:val="20"/>
              </w:rPr>
              <w:t>173-205.</w:t>
            </w:r>
          </w:p>
          <w:p w:rsidR="00434455" w:rsidRPr="003D3A1B" w:rsidRDefault="00434455" w:rsidP="000E0195">
            <w:pPr>
              <w:tabs>
                <w:tab w:val="left" w:pos="360"/>
                <w:tab w:val="left" w:pos="2160"/>
              </w:tabs>
              <w:ind w:left="360" w:hanging="360"/>
              <w:rPr>
                <w:i/>
                <w:sz w:val="20"/>
                <w:szCs w:val="20"/>
              </w:rPr>
            </w:pPr>
            <w:proofErr w:type="spellStart"/>
            <w:r w:rsidRPr="003D3A1B">
              <w:rPr>
                <w:sz w:val="20"/>
                <w:szCs w:val="20"/>
              </w:rPr>
              <w:t>Knobloch</w:t>
            </w:r>
            <w:proofErr w:type="spellEnd"/>
            <w:r w:rsidRPr="003D3A1B">
              <w:rPr>
                <w:sz w:val="20"/>
                <w:szCs w:val="20"/>
              </w:rPr>
              <w:t xml:space="preserve">, L. K., &amp; Theiss, J. A. (2011). Relational uncertainty and relationship talk within courtship: A longitudinal actor-partner interdependence model. </w:t>
            </w:r>
            <w:r w:rsidRPr="003D3A1B">
              <w:rPr>
                <w:i/>
                <w:sz w:val="20"/>
                <w:szCs w:val="20"/>
              </w:rPr>
              <w:t xml:space="preserve">Communication Monographs, 78, </w:t>
            </w:r>
            <w:r w:rsidRPr="003D3A1B">
              <w:rPr>
                <w:sz w:val="20"/>
                <w:szCs w:val="20"/>
              </w:rPr>
              <w:t>3-26</w:t>
            </w:r>
            <w:r w:rsidRPr="003D3A1B">
              <w:rPr>
                <w:i/>
                <w:sz w:val="20"/>
                <w:szCs w:val="20"/>
              </w:rPr>
              <w:t>.</w:t>
            </w:r>
          </w:p>
          <w:p w:rsidR="00434455" w:rsidRPr="003D3A1B" w:rsidRDefault="00434455" w:rsidP="000E0195">
            <w:pPr>
              <w:tabs>
                <w:tab w:val="left" w:pos="360"/>
                <w:tab w:val="left" w:pos="2160"/>
              </w:tabs>
              <w:ind w:left="360" w:hanging="360"/>
              <w:rPr>
                <w:i/>
                <w:sz w:val="20"/>
                <w:szCs w:val="20"/>
              </w:rPr>
            </w:pPr>
            <w:r w:rsidRPr="003D3A1B">
              <w:rPr>
                <w:sz w:val="20"/>
                <w:szCs w:val="20"/>
              </w:rPr>
              <w:t>Theiss, J. A. (2011). Modeling dyadic effects in the associations between relational uncertainty, sexual communication, and sexual satisfaction for husbands and wives.</w:t>
            </w:r>
            <w:r w:rsidRPr="003D3A1B">
              <w:rPr>
                <w:i/>
                <w:sz w:val="20"/>
                <w:szCs w:val="20"/>
              </w:rPr>
              <w:t xml:space="preserve"> Communication Research, 38, </w:t>
            </w:r>
            <w:r w:rsidRPr="003D3A1B">
              <w:rPr>
                <w:sz w:val="20"/>
                <w:szCs w:val="20"/>
              </w:rPr>
              <w:t>565-584</w:t>
            </w:r>
            <w:r w:rsidRPr="003D3A1B">
              <w:rPr>
                <w:i/>
                <w:sz w:val="20"/>
                <w:szCs w:val="20"/>
              </w:rPr>
              <w:t>.</w:t>
            </w:r>
          </w:p>
          <w:p w:rsidR="008A234C" w:rsidRPr="003D3A1B" w:rsidRDefault="008A234C" w:rsidP="000E0195">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xml:space="preserve">, L. K., </w:t>
            </w:r>
            <w:proofErr w:type="spellStart"/>
            <w:r w:rsidRPr="003D3A1B">
              <w:rPr>
                <w:sz w:val="20"/>
                <w:szCs w:val="20"/>
              </w:rPr>
              <w:t>Knobloch-Fedders</w:t>
            </w:r>
            <w:proofErr w:type="spellEnd"/>
            <w:r w:rsidRPr="003D3A1B">
              <w:rPr>
                <w:sz w:val="20"/>
                <w:szCs w:val="20"/>
              </w:rPr>
              <w:t xml:space="preserve">, L. M., &amp; Durbin, C. E. (2011). Depressive symptoms and relational uncertainty as predictors of reassurance-seeking and negative feedback-seeking in conversation. </w:t>
            </w:r>
            <w:r w:rsidRPr="003D3A1B">
              <w:rPr>
                <w:i/>
                <w:iCs/>
                <w:sz w:val="20"/>
                <w:szCs w:val="20"/>
              </w:rPr>
              <w:t>Communication Monographs, 78,</w:t>
            </w:r>
            <w:r w:rsidRPr="003D3A1B">
              <w:rPr>
                <w:i/>
                <w:sz w:val="20"/>
                <w:szCs w:val="20"/>
              </w:rPr>
              <w:t xml:space="preserve"> </w:t>
            </w:r>
            <w:r w:rsidRPr="003D3A1B">
              <w:rPr>
                <w:sz w:val="20"/>
                <w:szCs w:val="20"/>
              </w:rPr>
              <w:t>437-462.</w:t>
            </w:r>
          </w:p>
          <w:p w:rsidR="003D3A1B" w:rsidRPr="003D3A1B" w:rsidRDefault="003D3A1B" w:rsidP="000E0195">
            <w:pPr>
              <w:tabs>
                <w:tab w:val="left" w:pos="360"/>
                <w:tab w:val="left" w:pos="2160"/>
              </w:tabs>
              <w:ind w:left="360" w:hanging="360"/>
              <w:rPr>
                <w:sz w:val="20"/>
                <w:szCs w:val="20"/>
              </w:rPr>
            </w:pPr>
          </w:p>
          <w:p w:rsidR="003D3A1B" w:rsidRPr="003D3A1B" w:rsidRDefault="003D3A1B" w:rsidP="000E0195">
            <w:pPr>
              <w:tabs>
                <w:tab w:val="left" w:pos="360"/>
                <w:tab w:val="left" w:pos="2160"/>
              </w:tabs>
              <w:ind w:left="360" w:hanging="360"/>
              <w:rPr>
                <w:b/>
                <w:i/>
                <w:sz w:val="20"/>
                <w:szCs w:val="20"/>
              </w:rPr>
            </w:pPr>
            <w:r w:rsidRPr="003D3A1B">
              <w:rPr>
                <w:b/>
                <w:sz w:val="20"/>
                <w:szCs w:val="20"/>
              </w:rPr>
              <w:t>STAGE 1 OF RESEARCH PROPOSAL DUE</w:t>
            </w:r>
          </w:p>
          <w:p w:rsidR="00434455" w:rsidRPr="003D3A1B" w:rsidRDefault="00434455" w:rsidP="000E0195">
            <w:pPr>
              <w:tabs>
                <w:tab w:val="left" w:pos="360"/>
                <w:tab w:val="left" w:pos="2160"/>
              </w:tabs>
              <w:rPr>
                <w:sz w:val="20"/>
                <w:szCs w:val="20"/>
              </w:rPr>
            </w:pPr>
          </w:p>
        </w:tc>
      </w:tr>
      <w:tr w:rsidR="00434455" w:rsidRPr="003D3A1B" w:rsidTr="00434455">
        <w:tblPrEx>
          <w:tblCellMar>
            <w:top w:w="0" w:type="dxa"/>
            <w:bottom w:w="0" w:type="dxa"/>
          </w:tblCellMar>
        </w:tblPrEx>
        <w:trPr>
          <w:tblCellSpacing w:w="20" w:type="dxa"/>
        </w:trPr>
        <w:tc>
          <w:tcPr>
            <w:tcW w:w="913" w:type="dxa"/>
          </w:tcPr>
          <w:p w:rsidR="00434455" w:rsidRPr="003D3A1B" w:rsidRDefault="00434455" w:rsidP="000E0195">
            <w:pPr>
              <w:tabs>
                <w:tab w:val="left" w:pos="360"/>
                <w:tab w:val="left" w:pos="2160"/>
              </w:tabs>
              <w:jc w:val="center"/>
              <w:rPr>
                <w:sz w:val="20"/>
                <w:szCs w:val="20"/>
              </w:rPr>
            </w:pPr>
            <w:r w:rsidRPr="003D3A1B">
              <w:rPr>
                <w:sz w:val="20"/>
                <w:szCs w:val="20"/>
              </w:rPr>
              <w:t>March</w:t>
            </w:r>
          </w:p>
          <w:p w:rsidR="00434455" w:rsidRPr="003D3A1B" w:rsidRDefault="00434455" w:rsidP="000E0195">
            <w:pPr>
              <w:tabs>
                <w:tab w:val="left" w:pos="360"/>
                <w:tab w:val="left" w:pos="2160"/>
              </w:tabs>
              <w:jc w:val="center"/>
              <w:rPr>
                <w:sz w:val="20"/>
                <w:szCs w:val="20"/>
              </w:rPr>
            </w:pPr>
            <w:r w:rsidRPr="003D3A1B">
              <w:rPr>
                <w:sz w:val="20"/>
                <w:szCs w:val="20"/>
              </w:rPr>
              <w:t>19</w:t>
            </w:r>
          </w:p>
        </w:tc>
        <w:tc>
          <w:tcPr>
            <w:tcW w:w="8580" w:type="dxa"/>
            <w:gridSpan w:val="2"/>
          </w:tcPr>
          <w:p w:rsidR="00434455" w:rsidRPr="003D3A1B" w:rsidRDefault="00434455" w:rsidP="00434455">
            <w:pPr>
              <w:tabs>
                <w:tab w:val="left" w:pos="360"/>
                <w:tab w:val="left" w:pos="2160"/>
              </w:tabs>
              <w:ind w:left="360" w:hanging="360"/>
              <w:jc w:val="center"/>
              <w:rPr>
                <w:b/>
                <w:sz w:val="20"/>
                <w:szCs w:val="20"/>
              </w:rPr>
            </w:pPr>
            <w:r w:rsidRPr="003D3A1B">
              <w:rPr>
                <w:b/>
                <w:sz w:val="20"/>
                <w:szCs w:val="20"/>
              </w:rPr>
              <w:t>SPRING BREAK!</w:t>
            </w:r>
          </w:p>
          <w:p w:rsidR="00434455" w:rsidRPr="003D3A1B" w:rsidRDefault="00434455" w:rsidP="00434455">
            <w:pPr>
              <w:tabs>
                <w:tab w:val="left" w:pos="360"/>
                <w:tab w:val="left" w:pos="2160"/>
              </w:tabs>
              <w:ind w:left="360" w:hanging="360"/>
              <w:jc w:val="center"/>
              <w:rPr>
                <w:b/>
                <w:sz w:val="20"/>
                <w:szCs w:val="20"/>
              </w:rPr>
            </w:pPr>
          </w:p>
        </w:tc>
      </w:tr>
      <w:tr w:rsidR="00434455" w:rsidRPr="003D3A1B" w:rsidTr="000E0195">
        <w:tblPrEx>
          <w:tblCellMar>
            <w:top w:w="0" w:type="dxa"/>
            <w:bottom w:w="0" w:type="dxa"/>
          </w:tblCellMar>
        </w:tblPrEx>
        <w:trPr>
          <w:tblCellSpacing w:w="20" w:type="dxa"/>
        </w:trPr>
        <w:tc>
          <w:tcPr>
            <w:tcW w:w="913" w:type="dxa"/>
          </w:tcPr>
          <w:p w:rsidR="00434455" w:rsidRPr="003D3A1B" w:rsidRDefault="00434455" w:rsidP="000E0195">
            <w:pPr>
              <w:tabs>
                <w:tab w:val="left" w:pos="360"/>
                <w:tab w:val="left" w:pos="2160"/>
              </w:tabs>
              <w:jc w:val="center"/>
              <w:rPr>
                <w:sz w:val="20"/>
                <w:szCs w:val="20"/>
              </w:rPr>
            </w:pPr>
            <w:r w:rsidRPr="003D3A1B">
              <w:rPr>
                <w:sz w:val="20"/>
                <w:szCs w:val="20"/>
              </w:rPr>
              <w:t>March 26</w:t>
            </w:r>
          </w:p>
        </w:tc>
        <w:tc>
          <w:tcPr>
            <w:tcW w:w="1940" w:type="dxa"/>
          </w:tcPr>
          <w:p w:rsidR="00434455" w:rsidRPr="003D3A1B" w:rsidRDefault="00434455" w:rsidP="000E0195">
            <w:pPr>
              <w:tabs>
                <w:tab w:val="left" w:pos="360"/>
                <w:tab w:val="left" w:pos="2160"/>
              </w:tabs>
              <w:rPr>
                <w:sz w:val="20"/>
                <w:szCs w:val="20"/>
              </w:rPr>
            </w:pPr>
            <w:r w:rsidRPr="003D3A1B">
              <w:rPr>
                <w:sz w:val="20"/>
                <w:szCs w:val="20"/>
              </w:rPr>
              <w:t>Uncertainty and Message Processing</w:t>
            </w:r>
          </w:p>
        </w:tc>
        <w:tc>
          <w:tcPr>
            <w:tcW w:w="6600" w:type="dxa"/>
          </w:tcPr>
          <w:p w:rsidR="00434455" w:rsidRPr="003D3A1B" w:rsidRDefault="00434455" w:rsidP="000E0195">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xml:space="preserve">, L. K., &amp; Solomon, D. H. (2005). Relational uncertainty and relational information processing: Questions without answers? </w:t>
            </w:r>
            <w:r w:rsidRPr="003D3A1B">
              <w:rPr>
                <w:i/>
                <w:iCs/>
                <w:sz w:val="20"/>
                <w:szCs w:val="20"/>
              </w:rPr>
              <w:t xml:space="preserve">Communication Research, 32, </w:t>
            </w:r>
            <w:r w:rsidRPr="003D3A1B">
              <w:rPr>
                <w:sz w:val="20"/>
                <w:szCs w:val="20"/>
              </w:rPr>
              <w:t>349-388.</w:t>
            </w:r>
          </w:p>
          <w:p w:rsidR="00434455" w:rsidRPr="003D3A1B" w:rsidRDefault="00434455" w:rsidP="000E0195">
            <w:pPr>
              <w:tabs>
                <w:tab w:val="left" w:pos="360"/>
                <w:tab w:val="left" w:pos="2160"/>
              </w:tabs>
              <w:ind w:left="360" w:hanging="360"/>
              <w:rPr>
                <w:sz w:val="20"/>
                <w:szCs w:val="20"/>
              </w:rPr>
            </w:pPr>
            <w:proofErr w:type="spellStart"/>
            <w:r w:rsidRPr="003D3A1B">
              <w:rPr>
                <w:sz w:val="20"/>
                <w:szCs w:val="20"/>
              </w:rPr>
              <w:t>Knobloch</w:t>
            </w:r>
            <w:proofErr w:type="spellEnd"/>
            <w:r w:rsidRPr="003D3A1B">
              <w:rPr>
                <w:sz w:val="20"/>
                <w:szCs w:val="20"/>
              </w:rPr>
              <w:t xml:space="preserve">, L. K., Miller, L. E., Bond, B. J., &amp; </w:t>
            </w:r>
            <w:proofErr w:type="spellStart"/>
            <w:r w:rsidRPr="003D3A1B">
              <w:rPr>
                <w:sz w:val="20"/>
                <w:szCs w:val="20"/>
              </w:rPr>
              <w:t>Mannone</w:t>
            </w:r>
            <w:proofErr w:type="spellEnd"/>
            <w:r w:rsidRPr="003D3A1B">
              <w:rPr>
                <w:sz w:val="20"/>
                <w:szCs w:val="20"/>
              </w:rPr>
              <w:t xml:space="preserve">, S. E. (2007). Relational uncertainty and message processing in marriage. </w:t>
            </w:r>
            <w:r w:rsidRPr="003D3A1B">
              <w:rPr>
                <w:i/>
                <w:iCs/>
                <w:sz w:val="20"/>
                <w:szCs w:val="20"/>
              </w:rPr>
              <w:t xml:space="preserve">Communication Monographs, 74, </w:t>
            </w:r>
            <w:r w:rsidRPr="003D3A1B">
              <w:rPr>
                <w:sz w:val="20"/>
                <w:szCs w:val="20"/>
              </w:rPr>
              <w:t>154-180.</w:t>
            </w:r>
          </w:p>
          <w:p w:rsidR="00434455" w:rsidRPr="003D3A1B" w:rsidRDefault="00434455" w:rsidP="000E0195">
            <w:pPr>
              <w:tabs>
                <w:tab w:val="left" w:pos="360"/>
                <w:tab w:val="left" w:pos="2160"/>
              </w:tabs>
              <w:ind w:left="360" w:hanging="360"/>
              <w:rPr>
                <w:i/>
                <w:sz w:val="20"/>
                <w:szCs w:val="20"/>
              </w:rPr>
            </w:pPr>
            <w:r w:rsidRPr="003D3A1B">
              <w:rPr>
                <w:sz w:val="20"/>
                <w:szCs w:val="20"/>
              </w:rPr>
              <w:t xml:space="preserve">Theiss, J. A., </w:t>
            </w:r>
            <w:proofErr w:type="spellStart"/>
            <w:r w:rsidRPr="003D3A1B">
              <w:rPr>
                <w:sz w:val="20"/>
                <w:szCs w:val="20"/>
              </w:rPr>
              <w:t>Knobloch</w:t>
            </w:r>
            <w:proofErr w:type="spellEnd"/>
            <w:r w:rsidRPr="003D3A1B">
              <w:rPr>
                <w:sz w:val="20"/>
                <w:szCs w:val="20"/>
              </w:rPr>
              <w:t xml:space="preserve">, L. K., </w:t>
            </w:r>
            <w:proofErr w:type="spellStart"/>
            <w:r w:rsidRPr="003D3A1B">
              <w:rPr>
                <w:sz w:val="20"/>
                <w:szCs w:val="20"/>
              </w:rPr>
              <w:t>Checton</w:t>
            </w:r>
            <w:proofErr w:type="spellEnd"/>
            <w:r w:rsidRPr="003D3A1B">
              <w:rPr>
                <w:sz w:val="20"/>
                <w:szCs w:val="20"/>
              </w:rPr>
              <w:t xml:space="preserve">, M., &amp; </w:t>
            </w:r>
            <w:proofErr w:type="spellStart"/>
            <w:r w:rsidRPr="003D3A1B">
              <w:rPr>
                <w:sz w:val="20"/>
                <w:szCs w:val="20"/>
              </w:rPr>
              <w:t>Magsamen</w:t>
            </w:r>
            <w:proofErr w:type="spellEnd"/>
            <w:r w:rsidRPr="003D3A1B">
              <w:rPr>
                <w:sz w:val="20"/>
                <w:szCs w:val="20"/>
              </w:rPr>
              <w:t xml:space="preserve">-Conrad, K. (2009). Relationship characteristics associated with the experience of hurt in romantic relationships: A test of the relational turbulence model. </w:t>
            </w:r>
            <w:r w:rsidRPr="003D3A1B">
              <w:rPr>
                <w:i/>
                <w:sz w:val="20"/>
                <w:szCs w:val="20"/>
              </w:rPr>
              <w:t xml:space="preserve">Human Communication Research, 35, </w:t>
            </w:r>
            <w:r w:rsidRPr="003D3A1B">
              <w:rPr>
                <w:sz w:val="20"/>
                <w:szCs w:val="20"/>
              </w:rPr>
              <w:t>588-615</w:t>
            </w:r>
            <w:r w:rsidRPr="003D3A1B">
              <w:rPr>
                <w:i/>
                <w:sz w:val="20"/>
                <w:szCs w:val="20"/>
              </w:rPr>
              <w:t>.</w:t>
            </w:r>
          </w:p>
          <w:p w:rsidR="003D2BEB" w:rsidRPr="003D3A1B" w:rsidRDefault="003D2BEB" w:rsidP="000E0195">
            <w:pPr>
              <w:tabs>
                <w:tab w:val="left" w:pos="360"/>
                <w:tab w:val="left" w:pos="2160"/>
              </w:tabs>
              <w:ind w:left="360" w:hanging="360"/>
              <w:rPr>
                <w:sz w:val="20"/>
                <w:szCs w:val="20"/>
              </w:rPr>
            </w:pPr>
            <w:proofErr w:type="spellStart"/>
            <w:r w:rsidRPr="003D3A1B">
              <w:rPr>
                <w:sz w:val="20"/>
                <w:szCs w:val="20"/>
              </w:rPr>
              <w:t>Gudykunst</w:t>
            </w:r>
            <w:proofErr w:type="spellEnd"/>
            <w:r w:rsidRPr="003D3A1B">
              <w:rPr>
                <w:sz w:val="20"/>
                <w:szCs w:val="20"/>
              </w:rPr>
              <w:t xml:space="preserve">, W. B., &amp; Nishida, T. (2001). Anxiety, uncertainty, and perceived effectiveness of communication across relationships and cultures. </w:t>
            </w:r>
            <w:r w:rsidRPr="003D3A1B">
              <w:rPr>
                <w:i/>
                <w:sz w:val="20"/>
                <w:szCs w:val="20"/>
              </w:rPr>
              <w:t xml:space="preserve">International Journal of Intercultural Relations, 25, </w:t>
            </w:r>
            <w:r w:rsidRPr="003D3A1B">
              <w:rPr>
                <w:sz w:val="20"/>
                <w:szCs w:val="20"/>
              </w:rPr>
              <w:t>55-71.</w:t>
            </w:r>
          </w:p>
          <w:p w:rsidR="00F42167" w:rsidRPr="003D3A1B" w:rsidRDefault="00F42167" w:rsidP="000E0195">
            <w:pPr>
              <w:tabs>
                <w:tab w:val="left" w:pos="360"/>
                <w:tab w:val="left" w:pos="2160"/>
              </w:tabs>
              <w:ind w:left="360" w:hanging="360"/>
              <w:rPr>
                <w:sz w:val="20"/>
                <w:szCs w:val="20"/>
              </w:rPr>
            </w:pPr>
            <w:r w:rsidRPr="003D3A1B">
              <w:rPr>
                <w:sz w:val="20"/>
                <w:szCs w:val="20"/>
              </w:rPr>
              <w:t xml:space="preserve">Theiss, J. A., &amp; Nagy, M. E. (in press). A relational turbulence model of partner responsiveness and relationship talk across cultures. </w:t>
            </w:r>
            <w:r w:rsidRPr="003D3A1B">
              <w:rPr>
                <w:i/>
                <w:sz w:val="20"/>
                <w:szCs w:val="20"/>
              </w:rPr>
              <w:t>Western Journal of Communication.</w:t>
            </w:r>
          </w:p>
          <w:p w:rsidR="00434455" w:rsidRPr="003D3A1B" w:rsidRDefault="00434455" w:rsidP="000E0195">
            <w:pPr>
              <w:tabs>
                <w:tab w:val="left" w:pos="360"/>
                <w:tab w:val="left" w:pos="2160"/>
              </w:tabs>
              <w:ind w:left="360" w:hanging="360"/>
              <w:rPr>
                <w:sz w:val="20"/>
                <w:szCs w:val="20"/>
              </w:rPr>
            </w:pPr>
          </w:p>
        </w:tc>
      </w:tr>
      <w:tr w:rsidR="002978CE" w:rsidRPr="003D3A1B" w:rsidTr="002978CE">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2978CE" w:rsidRPr="003D3A1B" w:rsidRDefault="002978CE" w:rsidP="000E0195">
            <w:pPr>
              <w:tabs>
                <w:tab w:val="left" w:pos="360"/>
                <w:tab w:val="left" w:pos="2160"/>
              </w:tabs>
              <w:jc w:val="center"/>
              <w:rPr>
                <w:sz w:val="20"/>
                <w:szCs w:val="20"/>
              </w:rPr>
            </w:pPr>
          </w:p>
        </w:tc>
        <w:tc>
          <w:tcPr>
            <w:tcW w:w="8580" w:type="dxa"/>
            <w:gridSpan w:val="2"/>
            <w:tcBorders>
              <w:top w:val="inset" w:sz="6" w:space="0" w:color="auto"/>
              <w:left w:val="inset" w:sz="6" w:space="0" w:color="auto"/>
              <w:bottom w:val="inset" w:sz="6" w:space="0" w:color="auto"/>
              <w:right w:val="inset" w:sz="6" w:space="0" w:color="auto"/>
            </w:tcBorders>
          </w:tcPr>
          <w:p w:rsidR="002978CE" w:rsidRPr="003D3A1B" w:rsidRDefault="00B85D2E" w:rsidP="002978CE">
            <w:pPr>
              <w:tabs>
                <w:tab w:val="left" w:pos="360"/>
                <w:tab w:val="left" w:pos="2160"/>
              </w:tabs>
              <w:jc w:val="center"/>
              <w:rPr>
                <w:b/>
                <w:sz w:val="20"/>
                <w:szCs w:val="20"/>
              </w:rPr>
            </w:pPr>
            <w:r w:rsidRPr="003D3A1B">
              <w:rPr>
                <w:b/>
                <w:sz w:val="20"/>
                <w:szCs w:val="20"/>
              </w:rPr>
              <w:t xml:space="preserve">Perspectives on </w:t>
            </w:r>
            <w:r w:rsidR="002978CE" w:rsidRPr="003D3A1B">
              <w:rPr>
                <w:b/>
                <w:sz w:val="20"/>
                <w:szCs w:val="20"/>
              </w:rPr>
              <w:t>Uncertainty in Health Contexts</w:t>
            </w:r>
          </w:p>
        </w:tc>
      </w:tr>
      <w:tr w:rsidR="00896EAA" w:rsidRPr="003D3A1B" w:rsidTr="004C6F7E">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896EAA" w:rsidRPr="003D3A1B" w:rsidRDefault="00896EAA" w:rsidP="000E0195">
            <w:pPr>
              <w:tabs>
                <w:tab w:val="left" w:pos="360"/>
                <w:tab w:val="left" w:pos="2160"/>
              </w:tabs>
              <w:jc w:val="center"/>
              <w:rPr>
                <w:sz w:val="20"/>
                <w:szCs w:val="20"/>
              </w:rPr>
            </w:pPr>
            <w:r w:rsidRPr="003D3A1B">
              <w:rPr>
                <w:sz w:val="20"/>
                <w:szCs w:val="20"/>
              </w:rPr>
              <w:t>April</w:t>
            </w:r>
          </w:p>
          <w:p w:rsidR="00896EAA" w:rsidRPr="003D3A1B" w:rsidRDefault="00896EAA" w:rsidP="000E0195">
            <w:pPr>
              <w:tabs>
                <w:tab w:val="left" w:pos="360"/>
                <w:tab w:val="left" w:pos="2160"/>
              </w:tabs>
              <w:jc w:val="center"/>
              <w:rPr>
                <w:sz w:val="20"/>
                <w:szCs w:val="20"/>
              </w:rPr>
            </w:pPr>
            <w:r w:rsidRPr="003D3A1B">
              <w:rPr>
                <w:sz w:val="20"/>
                <w:szCs w:val="20"/>
              </w:rPr>
              <w:t>2</w:t>
            </w:r>
          </w:p>
        </w:tc>
        <w:tc>
          <w:tcPr>
            <w:tcW w:w="1940" w:type="dxa"/>
            <w:tcBorders>
              <w:top w:val="inset" w:sz="6" w:space="0" w:color="auto"/>
              <w:left w:val="inset" w:sz="6" w:space="0" w:color="auto"/>
              <w:bottom w:val="inset" w:sz="6" w:space="0" w:color="auto"/>
              <w:right w:val="inset" w:sz="6" w:space="0" w:color="auto"/>
            </w:tcBorders>
          </w:tcPr>
          <w:p w:rsidR="00896EAA" w:rsidRPr="003D3A1B" w:rsidRDefault="00F42167" w:rsidP="000E0195">
            <w:pPr>
              <w:tabs>
                <w:tab w:val="left" w:pos="360"/>
                <w:tab w:val="left" w:pos="2160"/>
              </w:tabs>
              <w:rPr>
                <w:sz w:val="20"/>
                <w:szCs w:val="20"/>
              </w:rPr>
            </w:pPr>
            <w:r w:rsidRPr="003D3A1B">
              <w:rPr>
                <w:sz w:val="20"/>
                <w:szCs w:val="20"/>
              </w:rPr>
              <w:t xml:space="preserve">Illness Uncertainty &amp; </w:t>
            </w:r>
            <w:r w:rsidR="002978CE" w:rsidRPr="003D3A1B">
              <w:rPr>
                <w:sz w:val="20"/>
                <w:szCs w:val="20"/>
              </w:rPr>
              <w:t>Problematic Integration Theory</w:t>
            </w:r>
          </w:p>
        </w:tc>
        <w:tc>
          <w:tcPr>
            <w:tcW w:w="6600" w:type="dxa"/>
            <w:tcBorders>
              <w:top w:val="inset" w:sz="6" w:space="0" w:color="auto"/>
              <w:left w:val="inset" w:sz="6" w:space="0" w:color="auto"/>
              <w:bottom w:val="inset" w:sz="6" w:space="0" w:color="auto"/>
              <w:right w:val="inset" w:sz="6" w:space="0" w:color="auto"/>
            </w:tcBorders>
          </w:tcPr>
          <w:p w:rsidR="0005263E" w:rsidRPr="003D3A1B" w:rsidRDefault="0005263E" w:rsidP="008D0B43">
            <w:pPr>
              <w:tabs>
                <w:tab w:val="left" w:pos="367"/>
                <w:tab w:val="left" w:pos="2160"/>
              </w:tabs>
              <w:ind w:left="360" w:hanging="360"/>
              <w:rPr>
                <w:sz w:val="20"/>
                <w:szCs w:val="20"/>
              </w:rPr>
            </w:pPr>
            <w:proofErr w:type="spellStart"/>
            <w:r w:rsidRPr="003D3A1B">
              <w:rPr>
                <w:sz w:val="20"/>
                <w:szCs w:val="20"/>
              </w:rPr>
              <w:t>Babrow</w:t>
            </w:r>
            <w:proofErr w:type="spellEnd"/>
            <w:r w:rsidRPr="003D3A1B">
              <w:rPr>
                <w:sz w:val="20"/>
                <w:szCs w:val="20"/>
              </w:rPr>
              <w:t xml:space="preserve">, A. S., </w:t>
            </w:r>
            <w:proofErr w:type="spellStart"/>
            <w:r w:rsidRPr="003D3A1B">
              <w:rPr>
                <w:sz w:val="20"/>
                <w:szCs w:val="20"/>
              </w:rPr>
              <w:t>Kasch</w:t>
            </w:r>
            <w:proofErr w:type="spellEnd"/>
            <w:r w:rsidRPr="003D3A1B">
              <w:rPr>
                <w:sz w:val="20"/>
                <w:szCs w:val="20"/>
              </w:rPr>
              <w:t xml:space="preserve">, C. R., &amp; Ford, L. A. (1998). The many meanings of uncertainty in illness: Toward a systematic accounting. </w:t>
            </w:r>
            <w:r w:rsidRPr="003D3A1B">
              <w:rPr>
                <w:i/>
                <w:sz w:val="20"/>
                <w:szCs w:val="20"/>
              </w:rPr>
              <w:t>Health Communication, 10</w:t>
            </w:r>
            <w:r w:rsidR="00CD2625" w:rsidRPr="003D3A1B">
              <w:rPr>
                <w:i/>
                <w:sz w:val="20"/>
                <w:szCs w:val="20"/>
              </w:rPr>
              <w:t xml:space="preserve">, </w:t>
            </w:r>
            <w:r w:rsidR="00CD2625" w:rsidRPr="003D3A1B">
              <w:rPr>
                <w:sz w:val="20"/>
                <w:szCs w:val="20"/>
              </w:rPr>
              <w:t>1-23.</w:t>
            </w:r>
          </w:p>
          <w:p w:rsidR="008D0B43" w:rsidRPr="003D3A1B" w:rsidRDefault="008D0B43" w:rsidP="008D0B43">
            <w:pPr>
              <w:tabs>
                <w:tab w:val="left" w:pos="367"/>
                <w:tab w:val="left" w:pos="2160"/>
              </w:tabs>
              <w:ind w:left="360" w:hanging="360"/>
              <w:rPr>
                <w:sz w:val="20"/>
                <w:szCs w:val="20"/>
              </w:rPr>
            </w:pPr>
            <w:proofErr w:type="spellStart"/>
            <w:r w:rsidRPr="003D3A1B">
              <w:rPr>
                <w:sz w:val="20"/>
                <w:szCs w:val="20"/>
              </w:rPr>
              <w:t>Babrow</w:t>
            </w:r>
            <w:proofErr w:type="spellEnd"/>
            <w:r w:rsidRPr="003D3A1B">
              <w:rPr>
                <w:sz w:val="20"/>
                <w:szCs w:val="20"/>
              </w:rPr>
              <w:t xml:space="preserve">, A. S. (2001). Uncertainty, value, communication, and problematic integration. </w:t>
            </w:r>
            <w:r w:rsidRPr="003D3A1B">
              <w:rPr>
                <w:i/>
                <w:iCs/>
                <w:sz w:val="20"/>
                <w:szCs w:val="20"/>
              </w:rPr>
              <w:t>Journal of Communication, 51</w:t>
            </w:r>
            <w:r w:rsidRPr="003D3A1B">
              <w:rPr>
                <w:sz w:val="20"/>
                <w:szCs w:val="20"/>
              </w:rPr>
              <w:t>, 553-573.</w:t>
            </w:r>
          </w:p>
          <w:p w:rsidR="0005263E" w:rsidRPr="003D3A1B" w:rsidRDefault="0005263E" w:rsidP="008D0B43">
            <w:pPr>
              <w:tabs>
                <w:tab w:val="left" w:pos="367"/>
                <w:tab w:val="left" w:pos="2160"/>
              </w:tabs>
              <w:ind w:left="360" w:hanging="360"/>
              <w:rPr>
                <w:sz w:val="20"/>
                <w:szCs w:val="20"/>
              </w:rPr>
            </w:pPr>
            <w:r w:rsidRPr="003D3A1B">
              <w:rPr>
                <w:sz w:val="20"/>
                <w:szCs w:val="20"/>
              </w:rPr>
              <w:t xml:space="preserve">Gill, E. A., &amp; </w:t>
            </w:r>
            <w:proofErr w:type="spellStart"/>
            <w:r w:rsidRPr="003D3A1B">
              <w:rPr>
                <w:sz w:val="20"/>
                <w:szCs w:val="20"/>
              </w:rPr>
              <w:t>Babrow</w:t>
            </w:r>
            <w:proofErr w:type="spellEnd"/>
            <w:r w:rsidRPr="003D3A1B">
              <w:rPr>
                <w:sz w:val="20"/>
                <w:szCs w:val="20"/>
              </w:rPr>
              <w:t xml:space="preserve">, A. S. (2007). To hope or to know: Coping with uncertainty and ambivalence in women’s magazine breast cancer articles. </w:t>
            </w:r>
            <w:r w:rsidRPr="003D3A1B">
              <w:rPr>
                <w:i/>
                <w:sz w:val="20"/>
                <w:szCs w:val="20"/>
              </w:rPr>
              <w:t xml:space="preserve">Journal of Applied Communication Research, 35, </w:t>
            </w:r>
            <w:r w:rsidRPr="003D3A1B">
              <w:rPr>
                <w:sz w:val="20"/>
                <w:szCs w:val="20"/>
              </w:rPr>
              <w:t>133-155.</w:t>
            </w:r>
          </w:p>
          <w:p w:rsidR="0005263E" w:rsidRPr="003D3A1B" w:rsidRDefault="0005263E" w:rsidP="008D0B43">
            <w:pPr>
              <w:tabs>
                <w:tab w:val="left" w:pos="367"/>
                <w:tab w:val="left" w:pos="2160"/>
              </w:tabs>
              <w:ind w:left="360" w:hanging="360"/>
              <w:rPr>
                <w:sz w:val="20"/>
                <w:szCs w:val="20"/>
              </w:rPr>
            </w:pPr>
            <w:r w:rsidRPr="003D3A1B">
              <w:rPr>
                <w:sz w:val="20"/>
                <w:szCs w:val="20"/>
              </w:rPr>
              <w:t xml:space="preserve">Hines, S. C., </w:t>
            </w:r>
            <w:proofErr w:type="spellStart"/>
            <w:r w:rsidRPr="003D3A1B">
              <w:rPr>
                <w:sz w:val="20"/>
                <w:szCs w:val="20"/>
              </w:rPr>
              <w:t>Babrow</w:t>
            </w:r>
            <w:proofErr w:type="spellEnd"/>
            <w:r w:rsidRPr="003D3A1B">
              <w:rPr>
                <w:sz w:val="20"/>
                <w:szCs w:val="20"/>
              </w:rPr>
              <w:t xml:space="preserve">, A. S., </w:t>
            </w:r>
            <w:proofErr w:type="spellStart"/>
            <w:r w:rsidRPr="003D3A1B">
              <w:rPr>
                <w:sz w:val="20"/>
                <w:szCs w:val="20"/>
              </w:rPr>
              <w:t>Badzek</w:t>
            </w:r>
            <w:proofErr w:type="spellEnd"/>
            <w:r w:rsidRPr="003D3A1B">
              <w:rPr>
                <w:sz w:val="20"/>
                <w:szCs w:val="20"/>
              </w:rPr>
              <w:t xml:space="preserve">, L., &amp; Moss, A. (2001). From coping with </w:t>
            </w:r>
            <w:r w:rsidRPr="003D3A1B">
              <w:rPr>
                <w:sz w:val="20"/>
                <w:szCs w:val="20"/>
              </w:rPr>
              <w:lastRenderedPageBreak/>
              <w:t xml:space="preserve">life to coping with death: Problematic integration for the seriously ill elderly. </w:t>
            </w:r>
            <w:r w:rsidRPr="003D3A1B">
              <w:rPr>
                <w:i/>
                <w:sz w:val="20"/>
                <w:szCs w:val="20"/>
              </w:rPr>
              <w:t>Health Communication, 13</w:t>
            </w:r>
            <w:r w:rsidRPr="003D3A1B">
              <w:rPr>
                <w:sz w:val="20"/>
                <w:szCs w:val="20"/>
              </w:rPr>
              <w:t>, 327-340.</w:t>
            </w:r>
          </w:p>
          <w:p w:rsidR="00F42167" w:rsidRPr="003D3A1B" w:rsidRDefault="00F42167" w:rsidP="008D0B43">
            <w:pPr>
              <w:tabs>
                <w:tab w:val="left" w:pos="367"/>
                <w:tab w:val="left" w:pos="2160"/>
              </w:tabs>
              <w:ind w:left="360" w:hanging="360"/>
              <w:rPr>
                <w:sz w:val="20"/>
                <w:szCs w:val="20"/>
              </w:rPr>
            </w:pPr>
            <w:proofErr w:type="spellStart"/>
            <w:r w:rsidRPr="003D3A1B">
              <w:rPr>
                <w:sz w:val="20"/>
                <w:szCs w:val="20"/>
              </w:rPr>
              <w:t>Checton</w:t>
            </w:r>
            <w:proofErr w:type="spellEnd"/>
            <w:r w:rsidRPr="003D3A1B">
              <w:rPr>
                <w:sz w:val="20"/>
                <w:szCs w:val="20"/>
              </w:rPr>
              <w:t xml:space="preserve">, M. G., &amp; Greene, K. (2012). Beyond initial disclosure: The role of prognosis and symptom uncertainty in patterns of disclosure in relationships. </w:t>
            </w:r>
            <w:r w:rsidRPr="003D3A1B">
              <w:rPr>
                <w:i/>
                <w:sz w:val="20"/>
                <w:szCs w:val="20"/>
              </w:rPr>
              <w:t xml:space="preserve">Health Communication, 27, </w:t>
            </w:r>
            <w:r w:rsidRPr="003D3A1B">
              <w:rPr>
                <w:sz w:val="20"/>
                <w:szCs w:val="20"/>
              </w:rPr>
              <w:t>145-157.</w:t>
            </w:r>
          </w:p>
          <w:p w:rsidR="00F42167" w:rsidRPr="003D3A1B" w:rsidRDefault="00F42167" w:rsidP="008D0B43">
            <w:pPr>
              <w:tabs>
                <w:tab w:val="left" w:pos="367"/>
                <w:tab w:val="left" w:pos="2160"/>
              </w:tabs>
              <w:ind w:left="360" w:hanging="360"/>
              <w:rPr>
                <w:sz w:val="20"/>
                <w:szCs w:val="20"/>
              </w:rPr>
            </w:pPr>
            <w:proofErr w:type="spellStart"/>
            <w:r w:rsidRPr="003D3A1B">
              <w:rPr>
                <w:sz w:val="20"/>
                <w:szCs w:val="20"/>
              </w:rPr>
              <w:t>Checton</w:t>
            </w:r>
            <w:proofErr w:type="spellEnd"/>
            <w:r w:rsidRPr="003D3A1B">
              <w:rPr>
                <w:sz w:val="20"/>
                <w:szCs w:val="20"/>
              </w:rPr>
              <w:t xml:space="preserve">, M. G., Greene, K., </w:t>
            </w:r>
            <w:proofErr w:type="spellStart"/>
            <w:r w:rsidRPr="003D3A1B">
              <w:rPr>
                <w:sz w:val="20"/>
                <w:szCs w:val="20"/>
              </w:rPr>
              <w:t>Magsamen</w:t>
            </w:r>
            <w:proofErr w:type="spellEnd"/>
            <w:r w:rsidRPr="003D3A1B">
              <w:rPr>
                <w:sz w:val="20"/>
                <w:szCs w:val="20"/>
              </w:rPr>
              <w:t xml:space="preserve">-Conrad, K., &amp; </w:t>
            </w:r>
            <w:proofErr w:type="spellStart"/>
            <w:r w:rsidRPr="003D3A1B">
              <w:rPr>
                <w:sz w:val="20"/>
                <w:szCs w:val="20"/>
              </w:rPr>
              <w:t>Venetis</w:t>
            </w:r>
            <w:proofErr w:type="spellEnd"/>
            <w:r w:rsidRPr="003D3A1B">
              <w:rPr>
                <w:sz w:val="20"/>
                <w:szCs w:val="20"/>
              </w:rPr>
              <w:t xml:space="preserve">, M. K. (2012). Patients’ and partners’ perceptions of chronic illness and its management. </w:t>
            </w:r>
            <w:r w:rsidRPr="003D3A1B">
              <w:rPr>
                <w:i/>
                <w:sz w:val="20"/>
                <w:szCs w:val="20"/>
              </w:rPr>
              <w:t xml:space="preserve">Families, Systems, &amp; Health, 30, </w:t>
            </w:r>
            <w:r w:rsidRPr="003D3A1B">
              <w:rPr>
                <w:sz w:val="20"/>
                <w:szCs w:val="20"/>
              </w:rPr>
              <w:t>114-129.</w:t>
            </w:r>
          </w:p>
          <w:p w:rsidR="00896EAA" w:rsidRDefault="00896EAA" w:rsidP="008D0B43">
            <w:pPr>
              <w:tabs>
                <w:tab w:val="left" w:pos="360"/>
                <w:tab w:val="left" w:pos="2160"/>
              </w:tabs>
              <w:ind w:left="360" w:hanging="360"/>
              <w:rPr>
                <w:sz w:val="20"/>
                <w:szCs w:val="20"/>
              </w:rPr>
            </w:pPr>
          </w:p>
          <w:p w:rsidR="00F163B4" w:rsidRDefault="00F163B4" w:rsidP="008D0B43">
            <w:pPr>
              <w:tabs>
                <w:tab w:val="left" w:pos="360"/>
                <w:tab w:val="left" w:pos="2160"/>
              </w:tabs>
              <w:ind w:left="360" w:hanging="360"/>
              <w:rPr>
                <w:b/>
                <w:sz w:val="20"/>
                <w:szCs w:val="20"/>
              </w:rPr>
            </w:pPr>
            <w:r>
              <w:rPr>
                <w:b/>
                <w:sz w:val="20"/>
                <w:szCs w:val="20"/>
              </w:rPr>
              <w:t>CONTEXT PAPER ON RELATIONSHIPS UNIT DUE</w:t>
            </w:r>
          </w:p>
          <w:p w:rsidR="00470DA7" w:rsidRPr="00F163B4" w:rsidRDefault="00470DA7" w:rsidP="008D0B43">
            <w:pPr>
              <w:tabs>
                <w:tab w:val="left" w:pos="360"/>
                <w:tab w:val="left" w:pos="2160"/>
              </w:tabs>
              <w:ind w:left="360" w:hanging="360"/>
              <w:rPr>
                <w:b/>
                <w:sz w:val="20"/>
                <w:szCs w:val="20"/>
              </w:rPr>
            </w:pPr>
          </w:p>
        </w:tc>
      </w:tr>
      <w:tr w:rsidR="00896EAA" w:rsidRPr="003D3A1B" w:rsidTr="004C6F7E">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896EAA" w:rsidRPr="003D3A1B" w:rsidRDefault="00896EAA" w:rsidP="000E0195">
            <w:pPr>
              <w:tabs>
                <w:tab w:val="left" w:pos="360"/>
                <w:tab w:val="left" w:pos="2160"/>
              </w:tabs>
              <w:jc w:val="center"/>
              <w:rPr>
                <w:sz w:val="20"/>
                <w:szCs w:val="20"/>
              </w:rPr>
            </w:pPr>
            <w:r w:rsidRPr="003D3A1B">
              <w:rPr>
                <w:sz w:val="20"/>
                <w:szCs w:val="20"/>
              </w:rPr>
              <w:lastRenderedPageBreak/>
              <w:t>April</w:t>
            </w:r>
          </w:p>
          <w:p w:rsidR="00896EAA" w:rsidRPr="003D3A1B" w:rsidRDefault="00896EAA" w:rsidP="000E0195">
            <w:pPr>
              <w:tabs>
                <w:tab w:val="left" w:pos="360"/>
                <w:tab w:val="left" w:pos="2160"/>
              </w:tabs>
              <w:jc w:val="center"/>
              <w:rPr>
                <w:sz w:val="20"/>
                <w:szCs w:val="20"/>
              </w:rPr>
            </w:pPr>
            <w:r w:rsidRPr="003D3A1B">
              <w:rPr>
                <w:sz w:val="20"/>
                <w:szCs w:val="20"/>
              </w:rPr>
              <w:t>9</w:t>
            </w:r>
          </w:p>
        </w:tc>
        <w:tc>
          <w:tcPr>
            <w:tcW w:w="1940" w:type="dxa"/>
            <w:tcBorders>
              <w:top w:val="inset" w:sz="6" w:space="0" w:color="auto"/>
              <w:left w:val="inset" w:sz="6" w:space="0" w:color="auto"/>
              <w:bottom w:val="inset" w:sz="6" w:space="0" w:color="auto"/>
              <w:right w:val="inset" w:sz="6" w:space="0" w:color="auto"/>
            </w:tcBorders>
          </w:tcPr>
          <w:p w:rsidR="00896EAA" w:rsidRPr="003D3A1B" w:rsidRDefault="002978CE" w:rsidP="000E0195">
            <w:pPr>
              <w:tabs>
                <w:tab w:val="left" w:pos="360"/>
                <w:tab w:val="left" w:pos="2160"/>
              </w:tabs>
              <w:rPr>
                <w:sz w:val="20"/>
                <w:szCs w:val="20"/>
              </w:rPr>
            </w:pPr>
            <w:r w:rsidRPr="003D3A1B">
              <w:rPr>
                <w:sz w:val="20"/>
                <w:szCs w:val="20"/>
              </w:rPr>
              <w:t>Uncertainty Management Theory</w:t>
            </w:r>
          </w:p>
        </w:tc>
        <w:tc>
          <w:tcPr>
            <w:tcW w:w="6600" w:type="dxa"/>
            <w:tcBorders>
              <w:top w:val="inset" w:sz="6" w:space="0" w:color="auto"/>
              <w:left w:val="inset" w:sz="6" w:space="0" w:color="auto"/>
              <w:bottom w:val="inset" w:sz="6" w:space="0" w:color="auto"/>
              <w:right w:val="inset" w:sz="6" w:space="0" w:color="auto"/>
            </w:tcBorders>
          </w:tcPr>
          <w:p w:rsidR="008D0B43" w:rsidRPr="003D3A1B" w:rsidRDefault="008D0B43" w:rsidP="008D0B43">
            <w:pPr>
              <w:tabs>
                <w:tab w:val="left" w:pos="367"/>
                <w:tab w:val="left" w:pos="2160"/>
              </w:tabs>
              <w:ind w:left="360" w:hanging="360"/>
              <w:rPr>
                <w:sz w:val="20"/>
                <w:szCs w:val="20"/>
              </w:rPr>
            </w:pPr>
            <w:proofErr w:type="spellStart"/>
            <w:r w:rsidRPr="003D3A1B">
              <w:rPr>
                <w:sz w:val="20"/>
                <w:szCs w:val="20"/>
              </w:rPr>
              <w:t>Brashers</w:t>
            </w:r>
            <w:proofErr w:type="spellEnd"/>
            <w:r w:rsidRPr="003D3A1B">
              <w:rPr>
                <w:sz w:val="20"/>
                <w:szCs w:val="20"/>
              </w:rPr>
              <w:t xml:space="preserve">, D. E. (2001). Communication and uncertainty management. </w:t>
            </w:r>
            <w:r w:rsidRPr="003D3A1B">
              <w:rPr>
                <w:i/>
                <w:iCs/>
                <w:sz w:val="20"/>
                <w:szCs w:val="20"/>
              </w:rPr>
              <w:t>Journal of Communication, 51</w:t>
            </w:r>
            <w:r w:rsidRPr="003D3A1B">
              <w:rPr>
                <w:sz w:val="20"/>
                <w:szCs w:val="20"/>
              </w:rPr>
              <w:t>, 477-497.</w:t>
            </w:r>
          </w:p>
          <w:p w:rsidR="008D0B43" w:rsidRPr="003D3A1B" w:rsidRDefault="008D0B43" w:rsidP="008D0B43">
            <w:pPr>
              <w:tabs>
                <w:tab w:val="left" w:pos="367"/>
                <w:tab w:val="left" w:pos="2160"/>
              </w:tabs>
              <w:ind w:left="360" w:hanging="360"/>
              <w:rPr>
                <w:sz w:val="20"/>
                <w:szCs w:val="20"/>
              </w:rPr>
            </w:pPr>
            <w:proofErr w:type="spellStart"/>
            <w:r w:rsidRPr="003D3A1B">
              <w:rPr>
                <w:sz w:val="20"/>
                <w:szCs w:val="20"/>
              </w:rPr>
              <w:t>Brashers</w:t>
            </w:r>
            <w:proofErr w:type="spellEnd"/>
            <w:r w:rsidRPr="003D3A1B">
              <w:rPr>
                <w:sz w:val="20"/>
                <w:szCs w:val="20"/>
              </w:rPr>
              <w:t xml:space="preserve">, D. E., Goldsmith, D. J., &amp; Hsieh, E. (2002). Information seeking and avoiding in health contexts. </w:t>
            </w:r>
            <w:r w:rsidRPr="003D3A1B">
              <w:rPr>
                <w:i/>
                <w:iCs/>
                <w:sz w:val="20"/>
                <w:szCs w:val="20"/>
              </w:rPr>
              <w:t>Human Communication Research, 28,</w:t>
            </w:r>
            <w:r w:rsidRPr="003D3A1B">
              <w:rPr>
                <w:sz w:val="20"/>
                <w:szCs w:val="20"/>
              </w:rPr>
              <w:t xml:space="preserve"> 258-271.</w:t>
            </w:r>
          </w:p>
          <w:p w:rsidR="008D0B43" w:rsidRPr="003D3A1B" w:rsidRDefault="008D0B43" w:rsidP="008D0B43">
            <w:pPr>
              <w:tabs>
                <w:tab w:val="left" w:pos="367"/>
                <w:tab w:val="left" w:pos="2160"/>
              </w:tabs>
              <w:ind w:left="360" w:hanging="360"/>
              <w:rPr>
                <w:sz w:val="20"/>
                <w:szCs w:val="20"/>
              </w:rPr>
            </w:pPr>
            <w:r w:rsidRPr="003D3A1B">
              <w:rPr>
                <w:sz w:val="20"/>
                <w:szCs w:val="20"/>
              </w:rPr>
              <w:t xml:space="preserve">Hogan, T. P., &amp; </w:t>
            </w:r>
            <w:proofErr w:type="spellStart"/>
            <w:r w:rsidRPr="003D3A1B">
              <w:rPr>
                <w:sz w:val="20"/>
                <w:szCs w:val="20"/>
              </w:rPr>
              <w:t>Brashers</w:t>
            </w:r>
            <w:proofErr w:type="spellEnd"/>
            <w:r w:rsidRPr="003D3A1B">
              <w:rPr>
                <w:sz w:val="20"/>
                <w:szCs w:val="20"/>
              </w:rPr>
              <w:t xml:space="preserve">, D. E. (2009). The theory of communication and uncertainty management: Implications from the wider realm of information behavior. In T. D. Afifi &amp; W. A. Afifi (Eds.), </w:t>
            </w:r>
            <w:r w:rsidRPr="003D3A1B">
              <w:rPr>
                <w:i/>
                <w:sz w:val="20"/>
                <w:szCs w:val="20"/>
              </w:rPr>
              <w:t>Uncertainty, information management, and disclosure decisions</w:t>
            </w:r>
            <w:r w:rsidRPr="003D3A1B">
              <w:rPr>
                <w:sz w:val="20"/>
                <w:szCs w:val="20"/>
              </w:rPr>
              <w:t xml:space="preserve"> (pp. 45-66). New York: </w:t>
            </w:r>
            <w:proofErr w:type="spellStart"/>
            <w:r w:rsidRPr="003D3A1B">
              <w:rPr>
                <w:sz w:val="20"/>
                <w:szCs w:val="20"/>
              </w:rPr>
              <w:t>Routledge</w:t>
            </w:r>
            <w:proofErr w:type="spellEnd"/>
            <w:r w:rsidRPr="003D3A1B">
              <w:rPr>
                <w:sz w:val="20"/>
                <w:szCs w:val="20"/>
              </w:rPr>
              <w:t xml:space="preserve">. </w:t>
            </w:r>
          </w:p>
          <w:p w:rsidR="008D0B43" w:rsidRPr="003D3A1B" w:rsidRDefault="008D0B43" w:rsidP="008D0B43">
            <w:pPr>
              <w:tabs>
                <w:tab w:val="left" w:pos="367"/>
                <w:tab w:val="left" w:pos="2160"/>
              </w:tabs>
              <w:ind w:left="360" w:hanging="360"/>
              <w:rPr>
                <w:sz w:val="20"/>
                <w:szCs w:val="20"/>
              </w:rPr>
            </w:pPr>
            <w:proofErr w:type="spellStart"/>
            <w:r w:rsidRPr="003D3A1B">
              <w:rPr>
                <w:sz w:val="20"/>
                <w:szCs w:val="20"/>
              </w:rPr>
              <w:t>Brashers</w:t>
            </w:r>
            <w:proofErr w:type="spellEnd"/>
            <w:r w:rsidRPr="003D3A1B">
              <w:rPr>
                <w:sz w:val="20"/>
                <w:szCs w:val="20"/>
              </w:rPr>
              <w:t xml:space="preserve">, D.E., </w:t>
            </w:r>
            <w:proofErr w:type="spellStart"/>
            <w:r w:rsidRPr="003D3A1B">
              <w:rPr>
                <w:sz w:val="20"/>
                <w:szCs w:val="20"/>
              </w:rPr>
              <w:t>Neidig</w:t>
            </w:r>
            <w:proofErr w:type="spellEnd"/>
            <w:r w:rsidRPr="003D3A1B">
              <w:rPr>
                <w:sz w:val="20"/>
                <w:szCs w:val="20"/>
              </w:rPr>
              <w:t xml:space="preserve">, J. L., Hass, S. M., Dobbs, L. K., </w:t>
            </w:r>
            <w:proofErr w:type="spellStart"/>
            <w:r w:rsidRPr="003D3A1B">
              <w:rPr>
                <w:sz w:val="20"/>
                <w:szCs w:val="20"/>
              </w:rPr>
              <w:t>Cardillo</w:t>
            </w:r>
            <w:proofErr w:type="spellEnd"/>
            <w:r w:rsidRPr="003D3A1B">
              <w:rPr>
                <w:sz w:val="20"/>
                <w:szCs w:val="20"/>
              </w:rPr>
              <w:t xml:space="preserve">, L. W., &amp; Russell, J. A. (2000). Communication in the management of uncertainty: The case of persons living with HIV or AIDS. </w:t>
            </w:r>
            <w:r w:rsidRPr="003D3A1B">
              <w:rPr>
                <w:i/>
                <w:iCs/>
                <w:sz w:val="20"/>
                <w:szCs w:val="20"/>
              </w:rPr>
              <w:t>Communication Monographs, 67,</w:t>
            </w:r>
            <w:r w:rsidRPr="003D3A1B">
              <w:rPr>
                <w:sz w:val="20"/>
                <w:szCs w:val="20"/>
              </w:rPr>
              <w:t xml:space="preserve"> 63-84.</w:t>
            </w:r>
          </w:p>
          <w:p w:rsidR="008D0B43" w:rsidRPr="003D3A1B" w:rsidRDefault="008D0B43" w:rsidP="008D0B43">
            <w:pPr>
              <w:tabs>
                <w:tab w:val="left" w:pos="367"/>
                <w:tab w:val="left" w:pos="2160"/>
              </w:tabs>
              <w:ind w:left="360" w:hanging="360"/>
              <w:rPr>
                <w:sz w:val="20"/>
                <w:szCs w:val="20"/>
              </w:rPr>
            </w:pPr>
            <w:proofErr w:type="spellStart"/>
            <w:r w:rsidRPr="003D3A1B">
              <w:rPr>
                <w:sz w:val="20"/>
                <w:szCs w:val="20"/>
              </w:rPr>
              <w:t>Brashers</w:t>
            </w:r>
            <w:proofErr w:type="spellEnd"/>
            <w:r w:rsidRPr="003D3A1B">
              <w:rPr>
                <w:sz w:val="20"/>
                <w:szCs w:val="20"/>
              </w:rPr>
              <w:t xml:space="preserve">, D. E., </w:t>
            </w:r>
            <w:proofErr w:type="spellStart"/>
            <w:r w:rsidRPr="003D3A1B">
              <w:rPr>
                <w:sz w:val="20"/>
                <w:szCs w:val="20"/>
              </w:rPr>
              <w:t>Neidig</w:t>
            </w:r>
            <w:proofErr w:type="spellEnd"/>
            <w:r w:rsidRPr="003D3A1B">
              <w:rPr>
                <w:sz w:val="20"/>
                <w:szCs w:val="20"/>
              </w:rPr>
              <w:t xml:space="preserve">, J. L., &amp; Goldsmith, D. J. (2004). Social support and the management of uncertainty for people living with HIV or AIDS. </w:t>
            </w:r>
            <w:r w:rsidRPr="003D3A1B">
              <w:rPr>
                <w:i/>
                <w:iCs/>
                <w:sz w:val="20"/>
                <w:szCs w:val="20"/>
              </w:rPr>
              <w:t xml:space="preserve">Health Communication, 16, </w:t>
            </w:r>
            <w:r w:rsidRPr="003D3A1B">
              <w:rPr>
                <w:sz w:val="20"/>
                <w:szCs w:val="20"/>
              </w:rPr>
              <w:t>305-331.</w:t>
            </w:r>
          </w:p>
          <w:p w:rsidR="00896EAA" w:rsidRPr="003D3A1B" w:rsidRDefault="00896EAA" w:rsidP="008D0B43">
            <w:pPr>
              <w:tabs>
                <w:tab w:val="left" w:pos="360"/>
                <w:tab w:val="left" w:pos="2160"/>
              </w:tabs>
              <w:ind w:left="360" w:hanging="360"/>
              <w:rPr>
                <w:sz w:val="20"/>
                <w:szCs w:val="20"/>
              </w:rPr>
            </w:pPr>
          </w:p>
        </w:tc>
      </w:tr>
      <w:tr w:rsidR="00EA6887" w:rsidRPr="003D3A1B" w:rsidTr="00EA6887">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EA6887" w:rsidRPr="003D3A1B" w:rsidRDefault="00EA6887" w:rsidP="000E0195">
            <w:pPr>
              <w:tabs>
                <w:tab w:val="left" w:pos="360"/>
                <w:tab w:val="left" w:pos="2160"/>
              </w:tabs>
              <w:jc w:val="center"/>
              <w:rPr>
                <w:sz w:val="20"/>
                <w:szCs w:val="20"/>
              </w:rPr>
            </w:pPr>
          </w:p>
        </w:tc>
        <w:tc>
          <w:tcPr>
            <w:tcW w:w="8580" w:type="dxa"/>
            <w:gridSpan w:val="2"/>
            <w:tcBorders>
              <w:top w:val="inset" w:sz="6" w:space="0" w:color="auto"/>
              <w:left w:val="inset" w:sz="6" w:space="0" w:color="auto"/>
              <w:bottom w:val="inset" w:sz="6" w:space="0" w:color="auto"/>
              <w:right w:val="inset" w:sz="6" w:space="0" w:color="auto"/>
            </w:tcBorders>
          </w:tcPr>
          <w:p w:rsidR="00EA6887" w:rsidRPr="003D3A1B" w:rsidRDefault="00B85D2E" w:rsidP="00EA6887">
            <w:pPr>
              <w:tabs>
                <w:tab w:val="left" w:pos="360"/>
                <w:tab w:val="left" w:pos="2160"/>
              </w:tabs>
              <w:jc w:val="center"/>
              <w:rPr>
                <w:b/>
                <w:sz w:val="20"/>
                <w:szCs w:val="20"/>
              </w:rPr>
            </w:pPr>
            <w:r w:rsidRPr="003D3A1B">
              <w:rPr>
                <w:b/>
                <w:sz w:val="20"/>
                <w:szCs w:val="20"/>
              </w:rPr>
              <w:t xml:space="preserve">Perspectives on </w:t>
            </w:r>
            <w:r w:rsidR="00EA6887" w:rsidRPr="003D3A1B">
              <w:rPr>
                <w:b/>
                <w:sz w:val="20"/>
                <w:szCs w:val="20"/>
              </w:rPr>
              <w:t>Uncertainty in Organizational Contexts</w:t>
            </w:r>
          </w:p>
        </w:tc>
      </w:tr>
      <w:tr w:rsidR="00896EAA" w:rsidRPr="003D3A1B" w:rsidTr="004C6F7E">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896EAA" w:rsidRPr="003D3A1B" w:rsidRDefault="00896EAA" w:rsidP="000E0195">
            <w:pPr>
              <w:tabs>
                <w:tab w:val="left" w:pos="360"/>
                <w:tab w:val="left" w:pos="2160"/>
              </w:tabs>
              <w:jc w:val="center"/>
              <w:rPr>
                <w:sz w:val="20"/>
                <w:szCs w:val="20"/>
              </w:rPr>
            </w:pPr>
            <w:r w:rsidRPr="003D3A1B">
              <w:rPr>
                <w:sz w:val="20"/>
                <w:szCs w:val="20"/>
              </w:rPr>
              <w:t>April 16</w:t>
            </w:r>
          </w:p>
        </w:tc>
        <w:tc>
          <w:tcPr>
            <w:tcW w:w="1940" w:type="dxa"/>
            <w:tcBorders>
              <w:top w:val="inset" w:sz="6" w:space="0" w:color="auto"/>
              <w:left w:val="inset" w:sz="6" w:space="0" w:color="auto"/>
              <w:bottom w:val="inset" w:sz="6" w:space="0" w:color="auto"/>
              <w:right w:val="inset" w:sz="6" w:space="0" w:color="auto"/>
            </w:tcBorders>
          </w:tcPr>
          <w:p w:rsidR="00896EAA" w:rsidRPr="003D3A1B" w:rsidRDefault="00EA6887" w:rsidP="004771EC">
            <w:pPr>
              <w:tabs>
                <w:tab w:val="left" w:pos="360"/>
                <w:tab w:val="left" w:pos="2160"/>
              </w:tabs>
              <w:rPr>
                <w:sz w:val="20"/>
                <w:szCs w:val="20"/>
              </w:rPr>
            </w:pPr>
            <w:r w:rsidRPr="003D3A1B">
              <w:rPr>
                <w:sz w:val="20"/>
                <w:szCs w:val="20"/>
              </w:rPr>
              <w:t>Uncertainty and Organizational C</w:t>
            </w:r>
            <w:r w:rsidR="004771EC" w:rsidRPr="003D3A1B">
              <w:rPr>
                <w:sz w:val="20"/>
                <w:szCs w:val="20"/>
              </w:rPr>
              <w:t>ommunication</w:t>
            </w:r>
          </w:p>
        </w:tc>
        <w:tc>
          <w:tcPr>
            <w:tcW w:w="6600" w:type="dxa"/>
            <w:tcBorders>
              <w:top w:val="inset" w:sz="6" w:space="0" w:color="auto"/>
              <w:left w:val="inset" w:sz="6" w:space="0" w:color="auto"/>
              <w:bottom w:val="inset" w:sz="6" w:space="0" w:color="auto"/>
              <w:right w:val="inset" w:sz="6" w:space="0" w:color="auto"/>
            </w:tcBorders>
          </w:tcPr>
          <w:p w:rsidR="00896EAA" w:rsidRPr="003D3A1B" w:rsidRDefault="00734353" w:rsidP="00734353">
            <w:pPr>
              <w:tabs>
                <w:tab w:val="left" w:pos="360"/>
                <w:tab w:val="left" w:pos="2160"/>
              </w:tabs>
              <w:ind w:left="360" w:hanging="360"/>
              <w:rPr>
                <w:sz w:val="20"/>
                <w:szCs w:val="20"/>
              </w:rPr>
            </w:pPr>
            <w:r w:rsidRPr="003D3A1B">
              <w:rPr>
                <w:sz w:val="20"/>
                <w:szCs w:val="20"/>
              </w:rPr>
              <w:t xml:space="preserve">Kramer, M. W. (2009). Managing uncertainty in work interactions. In T. D. Afifi &amp; W. A. Afifi (Eds.), </w:t>
            </w:r>
            <w:r w:rsidRPr="003D3A1B">
              <w:rPr>
                <w:i/>
                <w:sz w:val="20"/>
                <w:szCs w:val="20"/>
              </w:rPr>
              <w:t xml:space="preserve">Uncertainty, information management, and disclosure decisions: Theories and applications </w:t>
            </w:r>
            <w:r w:rsidRPr="003D3A1B">
              <w:rPr>
                <w:sz w:val="20"/>
                <w:szCs w:val="20"/>
              </w:rPr>
              <w:t xml:space="preserve">(pp. 164-181). New York: </w:t>
            </w:r>
            <w:proofErr w:type="spellStart"/>
            <w:r w:rsidRPr="003D3A1B">
              <w:rPr>
                <w:sz w:val="20"/>
                <w:szCs w:val="20"/>
              </w:rPr>
              <w:t>Routledge</w:t>
            </w:r>
            <w:proofErr w:type="spellEnd"/>
            <w:r w:rsidRPr="003D3A1B">
              <w:rPr>
                <w:sz w:val="20"/>
                <w:szCs w:val="20"/>
              </w:rPr>
              <w:t>.</w:t>
            </w:r>
          </w:p>
          <w:p w:rsidR="004934A4" w:rsidRPr="003D3A1B" w:rsidRDefault="004934A4" w:rsidP="00734353">
            <w:pPr>
              <w:tabs>
                <w:tab w:val="left" w:pos="360"/>
                <w:tab w:val="left" w:pos="2160"/>
              </w:tabs>
              <w:ind w:left="360" w:hanging="360"/>
              <w:rPr>
                <w:sz w:val="20"/>
                <w:szCs w:val="20"/>
              </w:rPr>
            </w:pPr>
            <w:r w:rsidRPr="003D3A1B">
              <w:rPr>
                <w:sz w:val="20"/>
                <w:szCs w:val="20"/>
              </w:rPr>
              <w:t xml:space="preserve">Kramer, M. W. (1993). Communication and uncertainty reduction during job transfers: Leaving and joining processes. </w:t>
            </w:r>
            <w:r w:rsidRPr="003D3A1B">
              <w:rPr>
                <w:i/>
                <w:sz w:val="20"/>
                <w:szCs w:val="20"/>
              </w:rPr>
              <w:t xml:space="preserve">Communication Monographs, 60, </w:t>
            </w:r>
            <w:r w:rsidRPr="003D3A1B">
              <w:rPr>
                <w:sz w:val="20"/>
                <w:szCs w:val="20"/>
              </w:rPr>
              <w:t>178-198.</w:t>
            </w:r>
          </w:p>
          <w:p w:rsidR="008C7CC1" w:rsidRPr="003D3A1B" w:rsidRDefault="008C7CC1" w:rsidP="008C7CC1">
            <w:pPr>
              <w:tabs>
                <w:tab w:val="left" w:pos="360"/>
                <w:tab w:val="left" w:pos="2160"/>
              </w:tabs>
              <w:ind w:left="360" w:hanging="360"/>
              <w:rPr>
                <w:sz w:val="20"/>
                <w:szCs w:val="20"/>
              </w:rPr>
            </w:pPr>
            <w:r w:rsidRPr="003D3A1B">
              <w:rPr>
                <w:sz w:val="20"/>
                <w:szCs w:val="20"/>
              </w:rPr>
              <w:t xml:space="preserve">Johnson, J. D. (2009). Information regulation in work life: Applying the comprehensive model of information seeking to organizational networks. In T. D. Afifi &amp; W. A. Afifi (Eds.), </w:t>
            </w:r>
            <w:r w:rsidRPr="003D3A1B">
              <w:rPr>
                <w:i/>
                <w:sz w:val="20"/>
                <w:szCs w:val="20"/>
              </w:rPr>
              <w:t xml:space="preserve">Uncertainty, information management, and disclosure decisions: Theories and applications </w:t>
            </w:r>
            <w:r w:rsidRPr="003D3A1B">
              <w:rPr>
                <w:sz w:val="20"/>
                <w:szCs w:val="20"/>
              </w:rPr>
              <w:t xml:space="preserve">(pp. </w:t>
            </w:r>
            <w:r w:rsidRPr="003D3A1B">
              <w:rPr>
                <w:sz w:val="20"/>
                <w:szCs w:val="20"/>
              </w:rPr>
              <w:t>182-199</w:t>
            </w:r>
            <w:r w:rsidRPr="003D3A1B">
              <w:rPr>
                <w:sz w:val="20"/>
                <w:szCs w:val="20"/>
              </w:rPr>
              <w:t xml:space="preserve">). New York: </w:t>
            </w:r>
            <w:proofErr w:type="spellStart"/>
            <w:r w:rsidRPr="003D3A1B">
              <w:rPr>
                <w:sz w:val="20"/>
                <w:szCs w:val="20"/>
              </w:rPr>
              <w:t>Routledge</w:t>
            </w:r>
            <w:proofErr w:type="spellEnd"/>
            <w:r w:rsidRPr="003D3A1B">
              <w:rPr>
                <w:sz w:val="20"/>
                <w:szCs w:val="20"/>
              </w:rPr>
              <w:t>.</w:t>
            </w:r>
          </w:p>
          <w:p w:rsidR="004771EC" w:rsidRPr="003D3A1B" w:rsidRDefault="004771EC" w:rsidP="00734353">
            <w:pPr>
              <w:tabs>
                <w:tab w:val="left" w:pos="360"/>
                <w:tab w:val="left" w:pos="2160"/>
              </w:tabs>
              <w:ind w:left="360" w:hanging="360"/>
              <w:rPr>
                <w:sz w:val="20"/>
                <w:szCs w:val="20"/>
              </w:rPr>
            </w:pPr>
            <w:r w:rsidRPr="003D3A1B">
              <w:rPr>
                <w:sz w:val="20"/>
                <w:szCs w:val="20"/>
              </w:rPr>
              <w:t xml:space="preserve">Bordia, P., </w:t>
            </w:r>
            <w:proofErr w:type="spellStart"/>
            <w:r w:rsidRPr="003D3A1B">
              <w:rPr>
                <w:sz w:val="20"/>
                <w:szCs w:val="20"/>
              </w:rPr>
              <w:t>Hobman</w:t>
            </w:r>
            <w:proofErr w:type="spellEnd"/>
            <w:r w:rsidRPr="003D3A1B">
              <w:rPr>
                <w:sz w:val="20"/>
                <w:szCs w:val="20"/>
              </w:rPr>
              <w:t xml:space="preserve">, E., Jones, E., </w:t>
            </w:r>
            <w:proofErr w:type="spellStart"/>
            <w:r w:rsidRPr="003D3A1B">
              <w:rPr>
                <w:sz w:val="20"/>
                <w:szCs w:val="20"/>
              </w:rPr>
              <w:t>Gallois</w:t>
            </w:r>
            <w:proofErr w:type="spellEnd"/>
            <w:r w:rsidRPr="003D3A1B">
              <w:rPr>
                <w:sz w:val="20"/>
                <w:szCs w:val="20"/>
              </w:rPr>
              <w:t xml:space="preserve">, C., &amp; </w:t>
            </w:r>
            <w:proofErr w:type="spellStart"/>
            <w:r w:rsidRPr="003D3A1B">
              <w:rPr>
                <w:sz w:val="20"/>
                <w:szCs w:val="20"/>
              </w:rPr>
              <w:t>Callan</w:t>
            </w:r>
            <w:proofErr w:type="spellEnd"/>
            <w:r w:rsidRPr="003D3A1B">
              <w:rPr>
                <w:sz w:val="20"/>
                <w:szCs w:val="20"/>
              </w:rPr>
              <w:t xml:space="preserve">, V. J. (2004). Uncertainty during organizational change: Types, consequences, and management strategies. </w:t>
            </w:r>
            <w:r w:rsidRPr="003D3A1B">
              <w:rPr>
                <w:i/>
                <w:sz w:val="20"/>
                <w:szCs w:val="20"/>
              </w:rPr>
              <w:t xml:space="preserve">Journal of Business and Psychology, 18, </w:t>
            </w:r>
            <w:r w:rsidRPr="003D3A1B">
              <w:rPr>
                <w:sz w:val="20"/>
                <w:szCs w:val="20"/>
              </w:rPr>
              <w:t>507-532.</w:t>
            </w:r>
          </w:p>
          <w:p w:rsidR="004934A4" w:rsidRDefault="004934A4" w:rsidP="00734353">
            <w:pPr>
              <w:tabs>
                <w:tab w:val="left" w:pos="360"/>
                <w:tab w:val="left" w:pos="2160"/>
              </w:tabs>
              <w:ind w:left="360" w:hanging="360"/>
              <w:rPr>
                <w:sz w:val="20"/>
                <w:szCs w:val="20"/>
              </w:rPr>
            </w:pPr>
            <w:r w:rsidRPr="003D3A1B">
              <w:rPr>
                <w:sz w:val="20"/>
                <w:szCs w:val="20"/>
              </w:rPr>
              <w:t xml:space="preserve">Allen, J., </w:t>
            </w:r>
            <w:proofErr w:type="spellStart"/>
            <w:r w:rsidRPr="003D3A1B">
              <w:rPr>
                <w:sz w:val="20"/>
                <w:szCs w:val="20"/>
              </w:rPr>
              <w:t>Jimmieson</w:t>
            </w:r>
            <w:proofErr w:type="spellEnd"/>
            <w:r w:rsidRPr="003D3A1B">
              <w:rPr>
                <w:sz w:val="20"/>
                <w:szCs w:val="20"/>
              </w:rPr>
              <w:t xml:space="preserve">, N. L, Bordia, P., &amp; </w:t>
            </w:r>
            <w:proofErr w:type="spellStart"/>
            <w:r w:rsidRPr="003D3A1B">
              <w:rPr>
                <w:sz w:val="20"/>
                <w:szCs w:val="20"/>
              </w:rPr>
              <w:t>Irmer</w:t>
            </w:r>
            <w:proofErr w:type="spellEnd"/>
            <w:r w:rsidRPr="003D3A1B">
              <w:rPr>
                <w:sz w:val="20"/>
                <w:szCs w:val="20"/>
              </w:rPr>
              <w:t xml:space="preserve">, B. E. (2007). Uncertainty during organizational change: Managing perceptions through communication. </w:t>
            </w:r>
            <w:r w:rsidRPr="003D3A1B">
              <w:rPr>
                <w:i/>
                <w:sz w:val="20"/>
                <w:szCs w:val="20"/>
              </w:rPr>
              <w:t xml:space="preserve">Journal of Change Management, 7, </w:t>
            </w:r>
            <w:r w:rsidRPr="003D3A1B">
              <w:rPr>
                <w:sz w:val="20"/>
                <w:szCs w:val="20"/>
              </w:rPr>
              <w:t>187-2010.</w:t>
            </w:r>
          </w:p>
          <w:p w:rsidR="00F163B4" w:rsidRDefault="00F163B4" w:rsidP="00734353">
            <w:pPr>
              <w:tabs>
                <w:tab w:val="left" w:pos="360"/>
                <w:tab w:val="left" w:pos="2160"/>
              </w:tabs>
              <w:ind w:left="360" w:hanging="360"/>
              <w:rPr>
                <w:sz w:val="20"/>
                <w:szCs w:val="20"/>
              </w:rPr>
            </w:pPr>
          </w:p>
          <w:p w:rsidR="00F163B4" w:rsidRPr="00F163B4" w:rsidRDefault="00F163B4" w:rsidP="00734353">
            <w:pPr>
              <w:tabs>
                <w:tab w:val="left" w:pos="360"/>
                <w:tab w:val="left" w:pos="2160"/>
              </w:tabs>
              <w:ind w:left="360" w:hanging="360"/>
              <w:rPr>
                <w:b/>
                <w:sz w:val="20"/>
                <w:szCs w:val="20"/>
              </w:rPr>
            </w:pPr>
            <w:r>
              <w:rPr>
                <w:b/>
                <w:sz w:val="20"/>
                <w:szCs w:val="20"/>
              </w:rPr>
              <w:t>CONTEXT PAPER ON HEALTH UNIT DUE</w:t>
            </w:r>
          </w:p>
          <w:p w:rsidR="00F648ED" w:rsidRPr="003D3A1B" w:rsidRDefault="00F648ED" w:rsidP="00734353">
            <w:pPr>
              <w:tabs>
                <w:tab w:val="left" w:pos="360"/>
                <w:tab w:val="left" w:pos="2160"/>
              </w:tabs>
              <w:ind w:left="360" w:hanging="360"/>
              <w:rPr>
                <w:sz w:val="20"/>
                <w:szCs w:val="20"/>
              </w:rPr>
            </w:pPr>
          </w:p>
        </w:tc>
      </w:tr>
      <w:tr w:rsidR="00EA6887" w:rsidRPr="003D3A1B" w:rsidTr="00EA6887">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EA6887" w:rsidRPr="003D3A1B" w:rsidRDefault="00EA6887" w:rsidP="000E0195">
            <w:pPr>
              <w:tabs>
                <w:tab w:val="left" w:pos="360"/>
                <w:tab w:val="left" w:pos="2160"/>
              </w:tabs>
              <w:jc w:val="center"/>
              <w:rPr>
                <w:sz w:val="20"/>
                <w:szCs w:val="20"/>
              </w:rPr>
            </w:pPr>
          </w:p>
        </w:tc>
        <w:tc>
          <w:tcPr>
            <w:tcW w:w="8580" w:type="dxa"/>
            <w:gridSpan w:val="2"/>
            <w:tcBorders>
              <w:top w:val="inset" w:sz="6" w:space="0" w:color="auto"/>
              <w:left w:val="inset" w:sz="6" w:space="0" w:color="auto"/>
              <w:bottom w:val="inset" w:sz="6" w:space="0" w:color="auto"/>
              <w:right w:val="inset" w:sz="6" w:space="0" w:color="auto"/>
            </w:tcBorders>
          </w:tcPr>
          <w:p w:rsidR="00EA6887" w:rsidRPr="003D3A1B" w:rsidRDefault="00B85D2E" w:rsidP="00EA6887">
            <w:pPr>
              <w:tabs>
                <w:tab w:val="left" w:pos="360"/>
                <w:tab w:val="left" w:pos="2160"/>
              </w:tabs>
              <w:jc w:val="center"/>
              <w:rPr>
                <w:b/>
                <w:sz w:val="20"/>
                <w:szCs w:val="20"/>
              </w:rPr>
            </w:pPr>
            <w:r w:rsidRPr="003D3A1B">
              <w:rPr>
                <w:b/>
                <w:sz w:val="20"/>
                <w:szCs w:val="20"/>
              </w:rPr>
              <w:t xml:space="preserve">Perspectives on </w:t>
            </w:r>
            <w:r w:rsidR="00EA6887" w:rsidRPr="003D3A1B">
              <w:rPr>
                <w:b/>
                <w:sz w:val="20"/>
                <w:szCs w:val="20"/>
              </w:rPr>
              <w:t>Uncertainty in Mediated Communication Contexts</w:t>
            </w:r>
          </w:p>
        </w:tc>
      </w:tr>
      <w:tr w:rsidR="00896EAA" w:rsidRPr="003D3A1B" w:rsidTr="004C6F7E">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896EAA" w:rsidRPr="003D3A1B" w:rsidRDefault="00896EAA" w:rsidP="000E0195">
            <w:pPr>
              <w:tabs>
                <w:tab w:val="left" w:pos="360"/>
                <w:tab w:val="left" w:pos="2160"/>
              </w:tabs>
              <w:jc w:val="center"/>
              <w:rPr>
                <w:sz w:val="20"/>
                <w:szCs w:val="20"/>
              </w:rPr>
            </w:pPr>
            <w:r w:rsidRPr="003D3A1B">
              <w:rPr>
                <w:sz w:val="20"/>
                <w:szCs w:val="20"/>
              </w:rPr>
              <w:t>April 23</w:t>
            </w:r>
          </w:p>
        </w:tc>
        <w:tc>
          <w:tcPr>
            <w:tcW w:w="1940" w:type="dxa"/>
            <w:tcBorders>
              <w:top w:val="inset" w:sz="6" w:space="0" w:color="auto"/>
              <w:left w:val="inset" w:sz="6" w:space="0" w:color="auto"/>
              <w:bottom w:val="inset" w:sz="6" w:space="0" w:color="auto"/>
              <w:right w:val="inset" w:sz="6" w:space="0" w:color="auto"/>
            </w:tcBorders>
          </w:tcPr>
          <w:p w:rsidR="00896EAA" w:rsidRPr="003D3A1B" w:rsidRDefault="00EA6887" w:rsidP="000E0195">
            <w:pPr>
              <w:tabs>
                <w:tab w:val="left" w:pos="360"/>
                <w:tab w:val="left" w:pos="2160"/>
              </w:tabs>
              <w:rPr>
                <w:sz w:val="20"/>
                <w:szCs w:val="20"/>
              </w:rPr>
            </w:pPr>
            <w:r w:rsidRPr="003D3A1B">
              <w:rPr>
                <w:sz w:val="20"/>
                <w:szCs w:val="20"/>
              </w:rPr>
              <w:t xml:space="preserve">Uncertainty and </w:t>
            </w:r>
            <w:r w:rsidR="00734353" w:rsidRPr="003D3A1B">
              <w:rPr>
                <w:sz w:val="20"/>
                <w:szCs w:val="20"/>
              </w:rPr>
              <w:t xml:space="preserve">Online </w:t>
            </w:r>
            <w:r w:rsidR="00734353" w:rsidRPr="003D3A1B">
              <w:rPr>
                <w:sz w:val="20"/>
                <w:szCs w:val="20"/>
              </w:rPr>
              <w:lastRenderedPageBreak/>
              <w:t>Communication</w:t>
            </w:r>
          </w:p>
        </w:tc>
        <w:tc>
          <w:tcPr>
            <w:tcW w:w="6600" w:type="dxa"/>
            <w:tcBorders>
              <w:top w:val="inset" w:sz="6" w:space="0" w:color="auto"/>
              <w:left w:val="inset" w:sz="6" w:space="0" w:color="auto"/>
              <w:bottom w:val="inset" w:sz="6" w:space="0" w:color="auto"/>
              <w:right w:val="inset" w:sz="6" w:space="0" w:color="auto"/>
            </w:tcBorders>
          </w:tcPr>
          <w:p w:rsidR="00896EAA" w:rsidRPr="003D3A1B" w:rsidRDefault="00734353" w:rsidP="00734353">
            <w:pPr>
              <w:tabs>
                <w:tab w:val="left" w:pos="360"/>
                <w:tab w:val="left" w:pos="2160"/>
              </w:tabs>
              <w:ind w:left="360" w:hanging="360"/>
              <w:rPr>
                <w:sz w:val="20"/>
                <w:szCs w:val="20"/>
              </w:rPr>
            </w:pPr>
            <w:r w:rsidRPr="003D3A1B">
              <w:rPr>
                <w:sz w:val="20"/>
                <w:szCs w:val="20"/>
              </w:rPr>
              <w:lastRenderedPageBreak/>
              <w:t xml:space="preserve">Gibbs, J. L., Ellison, N. B., &amp; Lai, C. H. (2010). First comes love, </w:t>
            </w:r>
            <w:proofErr w:type="gramStart"/>
            <w:r w:rsidRPr="003D3A1B">
              <w:rPr>
                <w:sz w:val="20"/>
                <w:szCs w:val="20"/>
              </w:rPr>
              <w:t>then</w:t>
            </w:r>
            <w:proofErr w:type="gramEnd"/>
            <w:r w:rsidRPr="003D3A1B">
              <w:rPr>
                <w:sz w:val="20"/>
                <w:szCs w:val="20"/>
              </w:rPr>
              <w:t xml:space="preserve"> comes Google: An investigation of uncertainty reduction strategies and self-</w:t>
            </w:r>
            <w:r w:rsidRPr="003D3A1B">
              <w:rPr>
                <w:sz w:val="20"/>
                <w:szCs w:val="20"/>
              </w:rPr>
              <w:lastRenderedPageBreak/>
              <w:t xml:space="preserve">disclosure in online dating. </w:t>
            </w:r>
            <w:r w:rsidRPr="003D3A1B">
              <w:rPr>
                <w:i/>
                <w:sz w:val="20"/>
                <w:szCs w:val="20"/>
              </w:rPr>
              <w:t xml:space="preserve">Communication Research, 38, </w:t>
            </w:r>
            <w:r w:rsidRPr="003D3A1B">
              <w:rPr>
                <w:sz w:val="20"/>
                <w:szCs w:val="20"/>
              </w:rPr>
              <w:t>70-100.</w:t>
            </w:r>
          </w:p>
          <w:p w:rsidR="004771EC" w:rsidRPr="003D3A1B" w:rsidRDefault="004771EC" w:rsidP="00734353">
            <w:pPr>
              <w:tabs>
                <w:tab w:val="left" w:pos="360"/>
                <w:tab w:val="left" w:pos="2160"/>
              </w:tabs>
              <w:ind w:left="360" w:hanging="360"/>
              <w:rPr>
                <w:sz w:val="20"/>
                <w:szCs w:val="20"/>
              </w:rPr>
            </w:pPr>
            <w:proofErr w:type="spellStart"/>
            <w:r w:rsidRPr="003D3A1B">
              <w:rPr>
                <w:sz w:val="20"/>
                <w:szCs w:val="20"/>
              </w:rPr>
              <w:t>Antheunis</w:t>
            </w:r>
            <w:proofErr w:type="spellEnd"/>
            <w:r w:rsidRPr="003D3A1B">
              <w:rPr>
                <w:sz w:val="20"/>
                <w:szCs w:val="20"/>
              </w:rPr>
              <w:t xml:space="preserve">, M. J., Schouten, A. P., </w:t>
            </w:r>
            <w:proofErr w:type="spellStart"/>
            <w:r w:rsidRPr="003D3A1B">
              <w:rPr>
                <w:sz w:val="20"/>
                <w:szCs w:val="20"/>
              </w:rPr>
              <w:t>Valkenburg</w:t>
            </w:r>
            <w:proofErr w:type="spellEnd"/>
            <w:r w:rsidRPr="003D3A1B">
              <w:rPr>
                <w:sz w:val="20"/>
                <w:szCs w:val="20"/>
              </w:rPr>
              <w:t xml:space="preserve">, P. M., &amp; Peter, J. (2012). Interactive uncertainty reduction strategies and verbal affection in computer mediated communication. </w:t>
            </w:r>
            <w:r w:rsidRPr="003D3A1B">
              <w:rPr>
                <w:i/>
                <w:sz w:val="20"/>
                <w:szCs w:val="20"/>
              </w:rPr>
              <w:t xml:space="preserve">Communication Research, 39, </w:t>
            </w:r>
            <w:r w:rsidRPr="003D3A1B">
              <w:rPr>
                <w:sz w:val="20"/>
                <w:szCs w:val="20"/>
              </w:rPr>
              <w:t>757-780.</w:t>
            </w:r>
          </w:p>
          <w:p w:rsidR="003D2BEB" w:rsidRPr="003D3A1B" w:rsidRDefault="003D2BEB" w:rsidP="00734353">
            <w:pPr>
              <w:tabs>
                <w:tab w:val="left" w:pos="360"/>
                <w:tab w:val="left" w:pos="2160"/>
              </w:tabs>
              <w:ind w:left="360" w:hanging="360"/>
              <w:rPr>
                <w:sz w:val="20"/>
                <w:szCs w:val="20"/>
              </w:rPr>
            </w:pPr>
            <w:r w:rsidRPr="003D3A1B">
              <w:rPr>
                <w:sz w:val="20"/>
                <w:szCs w:val="20"/>
              </w:rPr>
              <w:t xml:space="preserve">Tidwell, L. C. &amp; Walther, J. B. (2002). Computer-mediated communication effects on disclosure, impressions, and interpersonal evaluations: Getting to know one another a bit at a time. </w:t>
            </w:r>
            <w:r w:rsidRPr="003D3A1B">
              <w:rPr>
                <w:i/>
                <w:sz w:val="20"/>
                <w:szCs w:val="20"/>
              </w:rPr>
              <w:t xml:space="preserve">Human Communication Research, 28, </w:t>
            </w:r>
            <w:r w:rsidRPr="003D3A1B">
              <w:rPr>
                <w:sz w:val="20"/>
                <w:szCs w:val="20"/>
              </w:rPr>
              <w:t>317-348.</w:t>
            </w:r>
          </w:p>
          <w:p w:rsidR="004771EC" w:rsidRPr="003D3A1B" w:rsidRDefault="004771EC" w:rsidP="00734353">
            <w:pPr>
              <w:tabs>
                <w:tab w:val="left" w:pos="360"/>
                <w:tab w:val="left" w:pos="2160"/>
              </w:tabs>
              <w:ind w:left="360" w:hanging="360"/>
              <w:rPr>
                <w:sz w:val="20"/>
                <w:szCs w:val="20"/>
              </w:rPr>
            </w:pPr>
            <w:r w:rsidRPr="003D3A1B">
              <w:rPr>
                <w:sz w:val="20"/>
                <w:szCs w:val="20"/>
              </w:rPr>
              <w:t xml:space="preserve">Ramirez, A., Walther, J. B., </w:t>
            </w:r>
            <w:proofErr w:type="spellStart"/>
            <w:r w:rsidRPr="003D3A1B">
              <w:rPr>
                <w:sz w:val="20"/>
                <w:szCs w:val="20"/>
              </w:rPr>
              <w:t>Burgoon</w:t>
            </w:r>
            <w:proofErr w:type="spellEnd"/>
            <w:r w:rsidRPr="003D3A1B">
              <w:rPr>
                <w:sz w:val="20"/>
                <w:szCs w:val="20"/>
              </w:rPr>
              <w:t xml:space="preserve">, J. K., &amp; </w:t>
            </w:r>
            <w:proofErr w:type="spellStart"/>
            <w:r w:rsidRPr="003D3A1B">
              <w:rPr>
                <w:sz w:val="20"/>
                <w:szCs w:val="20"/>
              </w:rPr>
              <w:t>Sunnafrank</w:t>
            </w:r>
            <w:proofErr w:type="spellEnd"/>
            <w:r w:rsidRPr="003D3A1B">
              <w:rPr>
                <w:sz w:val="20"/>
                <w:szCs w:val="20"/>
              </w:rPr>
              <w:t xml:space="preserve">, M. (2002). Information seeking strategies, uncertainty, and computer mediated communication: Toward a conceptual model. </w:t>
            </w:r>
            <w:r w:rsidRPr="003D3A1B">
              <w:rPr>
                <w:i/>
                <w:sz w:val="20"/>
                <w:szCs w:val="20"/>
              </w:rPr>
              <w:t xml:space="preserve">Human Communication Research, 28, </w:t>
            </w:r>
            <w:r w:rsidRPr="003D3A1B">
              <w:rPr>
                <w:sz w:val="20"/>
                <w:szCs w:val="20"/>
              </w:rPr>
              <w:t>213-228.</w:t>
            </w:r>
          </w:p>
          <w:p w:rsidR="00347E19" w:rsidRDefault="00347E19" w:rsidP="00734353">
            <w:pPr>
              <w:tabs>
                <w:tab w:val="left" w:pos="360"/>
                <w:tab w:val="left" w:pos="2160"/>
              </w:tabs>
              <w:ind w:left="360" w:hanging="360"/>
              <w:rPr>
                <w:sz w:val="20"/>
                <w:szCs w:val="20"/>
              </w:rPr>
            </w:pPr>
            <w:r w:rsidRPr="003D3A1B">
              <w:rPr>
                <w:sz w:val="20"/>
                <w:szCs w:val="20"/>
              </w:rPr>
              <w:t xml:space="preserve">Ramirez, A. (2009). The effect of interactivity on initial interactions: The influence of information seeking role on computer-mediated interaction. </w:t>
            </w:r>
            <w:r w:rsidRPr="003D3A1B">
              <w:rPr>
                <w:i/>
                <w:sz w:val="20"/>
                <w:szCs w:val="20"/>
              </w:rPr>
              <w:t xml:space="preserve">Western Journal of Communication, 73, </w:t>
            </w:r>
            <w:r w:rsidRPr="003D3A1B">
              <w:rPr>
                <w:sz w:val="20"/>
                <w:szCs w:val="20"/>
              </w:rPr>
              <w:t>300-325.</w:t>
            </w:r>
          </w:p>
          <w:p w:rsidR="00F163B4" w:rsidRDefault="00F163B4" w:rsidP="00734353">
            <w:pPr>
              <w:tabs>
                <w:tab w:val="left" w:pos="360"/>
                <w:tab w:val="left" w:pos="2160"/>
              </w:tabs>
              <w:ind w:left="360" w:hanging="360"/>
              <w:rPr>
                <w:sz w:val="20"/>
                <w:szCs w:val="20"/>
              </w:rPr>
            </w:pPr>
          </w:p>
          <w:p w:rsidR="00F163B4" w:rsidRDefault="00F163B4" w:rsidP="00734353">
            <w:pPr>
              <w:tabs>
                <w:tab w:val="left" w:pos="360"/>
                <w:tab w:val="left" w:pos="2160"/>
              </w:tabs>
              <w:ind w:left="360" w:hanging="360"/>
              <w:rPr>
                <w:b/>
                <w:sz w:val="20"/>
                <w:szCs w:val="20"/>
              </w:rPr>
            </w:pPr>
            <w:r>
              <w:rPr>
                <w:b/>
                <w:sz w:val="20"/>
                <w:szCs w:val="20"/>
              </w:rPr>
              <w:t>CONTEXT PAPER ON ORGANIZATIONAL UNIT DUE</w:t>
            </w:r>
          </w:p>
          <w:p w:rsidR="00F163B4" w:rsidRPr="00F163B4" w:rsidRDefault="00F163B4" w:rsidP="00734353">
            <w:pPr>
              <w:tabs>
                <w:tab w:val="left" w:pos="360"/>
                <w:tab w:val="left" w:pos="2160"/>
              </w:tabs>
              <w:ind w:left="360" w:hanging="360"/>
              <w:rPr>
                <w:b/>
                <w:sz w:val="20"/>
                <w:szCs w:val="20"/>
              </w:rPr>
            </w:pPr>
            <w:r>
              <w:rPr>
                <w:b/>
                <w:sz w:val="20"/>
                <w:szCs w:val="20"/>
              </w:rPr>
              <w:t>(CONTEXT PAPERS ON MEDIATED UNIT DUE MAY 7)</w:t>
            </w:r>
          </w:p>
          <w:p w:rsidR="004934A4" w:rsidRPr="003D3A1B" w:rsidRDefault="004934A4" w:rsidP="00734353">
            <w:pPr>
              <w:tabs>
                <w:tab w:val="left" w:pos="360"/>
                <w:tab w:val="left" w:pos="2160"/>
              </w:tabs>
              <w:ind w:left="360" w:hanging="360"/>
              <w:rPr>
                <w:sz w:val="20"/>
                <w:szCs w:val="20"/>
              </w:rPr>
            </w:pPr>
          </w:p>
        </w:tc>
      </w:tr>
      <w:tr w:rsidR="00B85D2E" w:rsidRPr="003D3A1B" w:rsidTr="00B85D2E">
        <w:tblPrEx>
          <w:tblCellMar>
            <w:top w:w="0" w:type="dxa"/>
            <w:bottom w:w="0" w:type="dxa"/>
          </w:tblCellMar>
        </w:tblPrEx>
        <w:trPr>
          <w:tblCellSpacing w:w="20" w:type="dxa"/>
        </w:trPr>
        <w:tc>
          <w:tcPr>
            <w:tcW w:w="913" w:type="dxa"/>
            <w:tcBorders>
              <w:top w:val="inset" w:sz="6" w:space="0" w:color="auto"/>
              <w:left w:val="inset" w:sz="6" w:space="0" w:color="auto"/>
              <w:bottom w:val="inset" w:sz="6" w:space="0" w:color="auto"/>
              <w:right w:val="inset" w:sz="6" w:space="0" w:color="auto"/>
            </w:tcBorders>
          </w:tcPr>
          <w:p w:rsidR="00B85D2E" w:rsidRPr="003D3A1B" w:rsidRDefault="00B85D2E" w:rsidP="000E0195">
            <w:pPr>
              <w:tabs>
                <w:tab w:val="left" w:pos="360"/>
                <w:tab w:val="left" w:pos="2160"/>
              </w:tabs>
              <w:jc w:val="center"/>
              <w:rPr>
                <w:sz w:val="20"/>
                <w:szCs w:val="20"/>
              </w:rPr>
            </w:pPr>
            <w:r w:rsidRPr="003D3A1B">
              <w:rPr>
                <w:sz w:val="20"/>
                <w:szCs w:val="20"/>
              </w:rPr>
              <w:lastRenderedPageBreak/>
              <w:t>April 30</w:t>
            </w:r>
          </w:p>
        </w:tc>
        <w:tc>
          <w:tcPr>
            <w:tcW w:w="8580" w:type="dxa"/>
            <w:gridSpan w:val="2"/>
            <w:tcBorders>
              <w:top w:val="inset" w:sz="6" w:space="0" w:color="auto"/>
              <w:left w:val="inset" w:sz="6" w:space="0" w:color="auto"/>
              <w:bottom w:val="inset" w:sz="6" w:space="0" w:color="auto"/>
              <w:right w:val="inset" w:sz="6" w:space="0" w:color="auto"/>
            </w:tcBorders>
          </w:tcPr>
          <w:p w:rsidR="00B85D2E" w:rsidRPr="003D3A1B" w:rsidRDefault="00B85D2E" w:rsidP="00B85D2E">
            <w:pPr>
              <w:tabs>
                <w:tab w:val="left" w:pos="360"/>
                <w:tab w:val="left" w:pos="2160"/>
              </w:tabs>
              <w:jc w:val="center"/>
              <w:rPr>
                <w:b/>
                <w:sz w:val="20"/>
                <w:szCs w:val="20"/>
              </w:rPr>
            </w:pPr>
            <w:r w:rsidRPr="003D3A1B">
              <w:rPr>
                <w:b/>
                <w:sz w:val="20"/>
                <w:szCs w:val="20"/>
              </w:rPr>
              <w:t>Final Paper Presentations</w:t>
            </w:r>
          </w:p>
        </w:tc>
      </w:tr>
    </w:tbl>
    <w:p w:rsidR="00BE6DD4" w:rsidRDefault="00BE6DD4"/>
    <w:sectPr w:rsidR="00BE6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97835"/>
    <w:multiLevelType w:val="hybridMultilevel"/>
    <w:tmpl w:val="CBAAB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BC"/>
    <w:rsid w:val="0005263E"/>
    <w:rsid w:val="000C526B"/>
    <w:rsid w:val="000F1B9B"/>
    <w:rsid w:val="00100653"/>
    <w:rsid w:val="001637CB"/>
    <w:rsid w:val="00185742"/>
    <w:rsid w:val="002316D2"/>
    <w:rsid w:val="002978CE"/>
    <w:rsid w:val="00347E19"/>
    <w:rsid w:val="003819AD"/>
    <w:rsid w:val="003C407A"/>
    <w:rsid w:val="003D2BEB"/>
    <w:rsid w:val="003D3A1B"/>
    <w:rsid w:val="003D3FF1"/>
    <w:rsid w:val="0042187D"/>
    <w:rsid w:val="00434455"/>
    <w:rsid w:val="00470DA7"/>
    <w:rsid w:val="004771EC"/>
    <w:rsid w:val="004934A4"/>
    <w:rsid w:val="004C6F7E"/>
    <w:rsid w:val="005B3D6A"/>
    <w:rsid w:val="00633F8D"/>
    <w:rsid w:val="00637EBC"/>
    <w:rsid w:val="00664AD2"/>
    <w:rsid w:val="00665835"/>
    <w:rsid w:val="006672AD"/>
    <w:rsid w:val="00734353"/>
    <w:rsid w:val="00896EAA"/>
    <w:rsid w:val="008A234C"/>
    <w:rsid w:val="008C7CC1"/>
    <w:rsid w:val="008D0B43"/>
    <w:rsid w:val="008D3372"/>
    <w:rsid w:val="00A91AF5"/>
    <w:rsid w:val="00B85D2E"/>
    <w:rsid w:val="00BE6DD4"/>
    <w:rsid w:val="00C805DE"/>
    <w:rsid w:val="00CD2625"/>
    <w:rsid w:val="00D765B8"/>
    <w:rsid w:val="00EA4F07"/>
    <w:rsid w:val="00EA6887"/>
    <w:rsid w:val="00EF7B5A"/>
    <w:rsid w:val="00F163B4"/>
    <w:rsid w:val="00F42167"/>
    <w:rsid w:val="00F42C67"/>
    <w:rsid w:val="00F6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BC"/>
    <w:rPr>
      <w:rFonts w:eastAsia="Times New Roman" w:cs="Times New Roman"/>
      <w:szCs w:val="24"/>
    </w:rPr>
  </w:style>
  <w:style w:type="paragraph" w:styleId="Heading3">
    <w:name w:val="heading 3"/>
    <w:basedOn w:val="Normal"/>
    <w:next w:val="Normal"/>
    <w:link w:val="Heading3Char"/>
    <w:qFormat/>
    <w:rsid w:val="00637EBC"/>
    <w:pPr>
      <w:keepNext/>
      <w:tabs>
        <w:tab w:val="left" w:pos="360"/>
        <w:tab w:val="left" w:pos="2160"/>
      </w:tabs>
      <w:jc w:val="center"/>
      <w:outlineLvl w:val="2"/>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7EBC"/>
    <w:rPr>
      <w:rFonts w:ascii="Tahoma" w:eastAsia="Times New Roman" w:hAnsi="Tahoma" w:cs="Tahoma"/>
      <w:b/>
      <w:bCs/>
      <w:szCs w:val="24"/>
    </w:rPr>
  </w:style>
  <w:style w:type="character" w:customStyle="1" w:styleId="bibrecord-highlight1">
    <w:name w:val="bibrecord-highlight1"/>
    <w:rsid w:val="00637EBC"/>
    <w:rPr>
      <w:b/>
      <w:bCs/>
      <w:color w:val="CC0000"/>
    </w:rPr>
  </w:style>
  <w:style w:type="character" w:styleId="Hyperlink">
    <w:name w:val="Hyperlink"/>
    <w:basedOn w:val="DefaultParagraphFont"/>
    <w:uiPriority w:val="99"/>
    <w:unhideWhenUsed/>
    <w:rsid w:val="00185742"/>
    <w:rPr>
      <w:color w:val="0000FF" w:themeColor="hyperlink"/>
      <w:u w:val="single"/>
    </w:rPr>
  </w:style>
  <w:style w:type="paragraph" w:styleId="ListParagraph">
    <w:name w:val="List Paragraph"/>
    <w:basedOn w:val="Normal"/>
    <w:uiPriority w:val="34"/>
    <w:qFormat/>
    <w:rsid w:val="00F42C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BC"/>
    <w:rPr>
      <w:rFonts w:eastAsia="Times New Roman" w:cs="Times New Roman"/>
      <w:szCs w:val="24"/>
    </w:rPr>
  </w:style>
  <w:style w:type="paragraph" w:styleId="Heading3">
    <w:name w:val="heading 3"/>
    <w:basedOn w:val="Normal"/>
    <w:next w:val="Normal"/>
    <w:link w:val="Heading3Char"/>
    <w:qFormat/>
    <w:rsid w:val="00637EBC"/>
    <w:pPr>
      <w:keepNext/>
      <w:tabs>
        <w:tab w:val="left" w:pos="360"/>
        <w:tab w:val="left" w:pos="2160"/>
      </w:tabs>
      <w:jc w:val="center"/>
      <w:outlineLvl w:val="2"/>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7EBC"/>
    <w:rPr>
      <w:rFonts w:ascii="Tahoma" w:eastAsia="Times New Roman" w:hAnsi="Tahoma" w:cs="Tahoma"/>
      <w:b/>
      <w:bCs/>
      <w:szCs w:val="24"/>
    </w:rPr>
  </w:style>
  <w:style w:type="character" w:customStyle="1" w:styleId="bibrecord-highlight1">
    <w:name w:val="bibrecord-highlight1"/>
    <w:rsid w:val="00637EBC"/>
    <w:rPr>
      <w:b/>
      <w:bCs/>
      <w:color w:val="CC0000"/>
    </w:rPr>
  </w:style>
  <w:style w:type="character" w:styleId="Hyperlink">
    <w:name w:val="Hyperlink"/>
    <w:basedOn w:val="DefaultParagraphFont"/>
    <w:uiPriority w:val="99"/>
    <w:unhideWhenUsed/>
    <w:rsid w:val="00185742"/>
    <w:rPr>
      <w:color w:val="0000FF" w:themeColor="hyperlink"/>
      <w:u w:val="single"/>
    </w:rPr>
  </w:style>
  <w:style w:type="paragraph" w:styleId="ListParagraph">
    <w:name w:val="List Paragraph"/>
    <w:basedOn w:val="Normal"/>
    <w:uiPriority w:val="34"/>
    <w:qFormat/>
    <w:rsid w:val="00F42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3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heiss@rutgers.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5671</TotalTime>
  <Pages>7</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Theiss</dc:creator>
  <cp:lastModifiedBy>Jennifer Theiss</cp:lastModifiedBy>
  <cp:revision>9</cp:revision>
  <dcterms:created xsi:type="dcterms:W3CDTF">2013-01-10T19:35:00Z</dcterms:created>
  <dcterms:modified xsi:type="dcterms:W3CDTF">2013-01-20T20:48:00Z</dcterms:modified>
</cp:coreProperties>
</file>